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EB579C" w:rsidRDefault="002A68FE" w:rsidP="00884245">
      <w:pPr>
        <w:pStyle w:val="Textoindependiente2"/>
        <w:spacing w:line="240" w:lineRule="auto"/>
        <w:jc w:val="center"/>
        <w:rPr>
          <w:rFonts w:ascii="Calibri" w:hAnsi="Calibri" w:cs="Calibri"/>
          <w:bCs w:val="0"/>
          <w:sz w:val="22"/>
          <w:szCs w:val="22"/>
        </w:rPr>
      </w:pPr>
      <w:bookmarkStart w:id="0" w:name="_GoBack"/>
      <w:bookmarkEnd w:id="0"/>
      <w:r w:rsidRPr="00EB579C">
        <w:rPr>
          <w:rFonts w:ascii="Calibri" w:hAnsi="Calibri" w:cs="Calibri"/>
          <w:bCs w:val="0"/>
          <w:sz w:val="22"/>
          <w:szCs w:val="22"/>
        </w:rPr>
        <w:t>ACTA DE SESIÓN ORDINARIA</w:t>
      </w:r>
      <w:r w:rsidR="003456C6" w:rsidRPr="00EB579C">
        <w:rPr>
          <w:rFonts w:ascii="Calibri" w:hAnsi="Calibri" w:cs="Calibri"/>
          <w:bCs w:val="0"/>
          <w:sz w:val="22"/>
          <w:szCs w:val="22"/>
        </w:rPr>
        <w:t xml:space="preserve"> DEL COMITÉ </w:t>
      </w:r>
      <w:r w:rsidR="00FB61D5" w:rsidRPr="00EB579C">
        <w:rPr>
          <w:rFonts w:ascii="Calibri" w:hAnsi="Calibri" w:cs="Calibri"/>
          <w:bCs w:val="0"/>
          <w:sz w:val="22"/>
          <w:szCs w:val="22"/>
        </w:rPr>
        <w:t xml:space="preserve">MUNICIPAL </w:t>
      </w:r>
      <w:r w:rsidR="003456C6" w:rsidRPr="00EB579C">
        <w:rPr>
          <w:rFonts w:ascii="Calibri" w:hAnsi="Calibri" w:cs="Calibri"/>
          <w:bCs w:val="0"/>
          <w:sz w:val="22"/>
          <w:szCs w:val="22"/>
        </w:rPr>
        <w:t>D</w:t>
      </w:r>
      <w:r w:rsidR="00F82D42" w:rsidRPr="00EB579C">
        <w:rPr>
          <w:rFonts w:ascii="Calibri" w:hAnsi="Calibri" w:cs="Calibri"/>
          <w:bCs w:val="0"/>
          <w:sz w:val="22"/>
          <w:szCs w:val="22"/>
        </w:rPr>
        <w:t>E ADQUISICIONES</w:t>
      </w:r>
    </w:p>
    <w:p w14:paraId="0CA3912B" w14:textId="18B71220" w:rsidR="0047582B" w:rsidRDefault="003456C6" w:rsidP="00E14B3E">
      <w:pPr>
        <w:pStyle w:val="Textoindependiente2"/>
        <w:spacing w:line="240" w:lineRule="auto"/>
        <w:jc w:val="center"/>
        <w:rPr>
          <w:rFonts w:ascii="Calibri" w:hAnsi="Calibri" w:cs="Calibri"/>
          <w:bCs w:val="0"/>
          <w:sz w:val="22"/>
          <w:szCs w:val="22"/>
        </w:rPr>
      </w:pPr>
      <w:r w:rsidRPr="00EB579C">
        <w:rPr>
          <w:rFonts w:ascii="Calibri" w:hAnsi="Calibri" w:cs="Calibri"/>
          <w:bCs w:val="0"/>
          <w:sz w:val="22"/>
          <w:szCs w:val="22"/>
        </w:rPr>
        <w:t xml:space="preserve">2021 </w:t>
      </w:r>
      <w:r w:rsidR="00940A5F">
        <w:rPr>
          <w:rFonts w:ascii="Calibri" w:hAnsi="Calibri" w:cs="Calibri"/>
          <w:bCs w:val="0"/>
          <w:sz w:val="22"/>
          <w:szCs w:val="22"/>
        </w:rPr>
        <w:t>–</w:t>
      </w:r>
      <w:r w:rsidRPr="00EB579C">
        <w:rPr>
          <w:rFonts w:ascii="Calibri" w:hAnsi="Calibri" w:cs="Calibri"/>
          <w:bCs w:val="0"/>
          <w:sz w:val="22"/>
          <w:szCs w:val="22"/>
        </w:rPr>
        <w:t xml:space="preserve"> 2024</w:t>
      </w:r>
    </w:p>
    <w:p w14:paraId="111ED773" w14:textId="2DB29425" w:rsidR="00940A5F" w:rsidRDefault="00940A5F" w:rsidP="00E14B3E">
      <w:pPr>
        <w:pStyle w:val="Textoindependiente2"/>
        <w:spacing w:line="240" w:lineRule="auto"/>
        <w:jc w:val="center"/>
        <w:rPr>
          <w:rFonts w:ascii="Calibri" w:hAnsi="Calibri" w:cs="Calibri"/>
          <w:bCs w:val="0"/>
          <w:sz w:val="22"/>
          <w:szCs w:val="22"/>
        </w:rPr>
      </w:pPr>
    </w:p>
    <w:p w14:paraId="36EA1760" w14:textId="1CDC0374" w:rsidR="00940A5F" w:rsidRPr="00EB579C" w:rsidRDefault="00940A5F"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VERSIÓN ESTENOGRÁFICA</w:t>
      </w:r>
    </w:p>
    <w:p w14:paraId="7A04E6C6" w14:textId="77777777" w:rsidR="00E14B3E" w:rsidRPr="00EB579C" w:rsidRDefault="00EA7DB6" w:rsidP="00225DC3">
      <w:pPr>
        <w:pStyle w:val="Textoindependiente2"/>
        <w:spacing w:line="240" w:lineRule="auto"/>
        <w:rPr>
          <w:rFonts w:ascii="Calibri" w:hAnsi="Calibri" w:cs="Calibri"/>
          <w:b w:val="0"/>
          <w:bCs w:val="0"/>
          <w:sz w:val="22"/>
          <w:szCs w:val="22"/>
        </w:rPr>
      </w:pPr>
      <w:r w:rsidRPr="00EB579C">
        <w:rPr>
          <w:rFonts w:ascii="Calibri" w:hAnsi="Calibri" w:cs="Calibri"/>
          <w:b w:val="0"/>
          <w:bCs w:val="0"/>
          <w:noProof/>
          <w:sz w:val="22"/>
          <w:szCs w:val="22"/>
          <w:lang w:val="es-MX" w:eastAsia="es-MX"/>
        </w:rPr>
        <mc:AlternateContent>
          <mc:Choice Requires="wps">
            <w:drawing>
              <wp:anchor distT="0" distB="0" distL="114300" distR="114300" simplePos="0" relativeHeight="251657728" behindDoc="0" locked="0" layoutInCell="1" allowOverlap="1" wp14:anchorId="79DA6E4E" wp14:editId="4BC68E56">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86C5BD"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Cq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mM+mi2wxw4i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xwyCqHgIAADsEAAAOAAAAAAAAAAAAAAAAAC4CAABkcnMvZTJvRG9jLnhtbFBLAQIt&#10;ABQABgAIAAAAIQDLRTDU3AAAAAYBAAAPAAAAAAAAAAAAAAAAAHgEAABkcnMvZG93bnJldi54bWxQ&#10;SwUGAAAAAAQABADzAAAAgQUAAAAA&#10;"/>
            </w:pict>
          </mc:Fallback>
        </mc:AlternateContent>
      </w:r>
    </w:p>
    <w:p w14:paraId="29163710" w14:textId="305A2291" w:rsidR="004A0B5A" w:rsidRPr="00EB579C" w:rsidRDefault="001B555D" w:rsidP="00A41F0D">
      <w:pPr>
        <w:pStyle w:val="Textoindependiente2"/>
        <w:spacing w:line="240" w:lineRule="auto"/>
        <w:rPr>
          <w:rFonts w:ascii="Calibri" w:hAnsi="Calibri" w:cs="Calibri"/>
          <w:b w:val="0"/>
          <w:bCs w:val="0"/>
          <w:sz w:val="22"/>
          <w:szCs w:val="22"/>
        </w:rPr>
      </w:pPr>
      <w:r w:rsidRPr="00EB579C">
        <w:rPr>
          <w:rFonts w:ascii="Calibri" w:hAnsi="Calibri" w:cs="Calibri"/>
          <w:b w:val="0"/>
          <w:bCs w:val="0"/>
          <w:sz w:val="22"/>
          <w:szCs w:val="22"/>
        </w:rPr>
        <w:t xml:space="preserve">En el Municipio de </w:t>
      </w:r>
      <w:r w:rsidR="00C2796D" w:rsidRPr="00EB579C">
        <w:rPr>
          <w:rFonts w:ascii="Calibri" w:hAnsi="Calibri" w:cs="Calibri"/>
          <w:b w:val="0"/>
          <w:bCs w:val="0"/>
          <w:sz w:val="22"/>
          <w:szCs w:val="22"/>
        </w:rPr>
        <w:t>Zapotlanejo</w:t>
      </w:r>
      <w:r w:rsidRPr="00EB579C">
        <w:rPr>
          <w:rFonts w:ascii="Calibri" w:hAnsi="Calibri" w:cs="Calibri"/>
          <w:b w:val="0"/>
          <w:bCs w:val="0"/>
          <w:sz w:val="22"/>
          <w:szCs w:val="22"/>
        </w:rPr>
        <w:t xml:space="preserve">, </w:t>
      </w:r>
      <w:r w:rsidR="00B46E7D" w:rsidRPr="00EB579C">
        <w:rPr>
          <w:rFonts w:ascii="Calibri" w:hAnsi="Calibri" w:cs="Calibri"/>
          <w:b w:val="0"/>
          <w:bCs w:val="0"/>
          <w:sz w:val="22"/>
          <w:szCs w:val="22"/>
        </w:rPr>
        <w:t>Jalisco</w:t>
      </w:r>
      <w:r w:rsidR="00884245">
        <w:rPr>
          <w:rFonts w:ascii="Calibri" w:hAnsi="Calibri" w:cs="Calibri"/>
          <w:b w:val="0"/>
          <w:bCs w:val="0"/>
          <w:sz w:val="22"/>
          <w:szCs w:val="22"/>
        </w:rPr>
        <w:t xml:space="preserve">, siendo las </w:t>
      </w:r>
      <w:r w:rsidR="004A50C6">
        <w:rPr>
          <w:rFonts w:ascii="Calibri" w:hAnsi="Calibri" w:cs="Calibri"/>
          <w:b w:val="0"/>
          <w:bCs w:val="0"/>
          <w:sz w:val="22"/>
          <w:szCs w:val="22"/>
        </w:rPr>
        <w:t>12:40</w:t>
      </w:r>
      <w:r w:rsidR="00884245" w:rsidRPr="00EB579C">
        <w:rPr>
          <w:rFonts w:ascii="Calibri" w:hAnsi="Calibri" w:cs="Calibri"/>
          <w:b w:val="0"/>
          <w:bCs w:val="0"/>
          <w:sz w:val="22"/>
          <w:szCs w:val="22"/>
        </w:rPr>
        <w:t xml:space="preserve"> </w:t>
      </w:r>
      <w:r w:rsidR="00B57E67">
        <w:rPr>
          <w:rFonts w:ascii="Calibri" w:hAnsi="Calibri" w:cs="Calibri"/>
          <w:b w:val="0"/>
          <w:bCs w:val="0"/>
          <w:sz w:val="22"/>
          <w:szCs w:val="22"/>
        </w:rPr>
        <w:t xml:space="preserve">doce </w:t>
      </w:r>
      <w:r w:rsidR="00884245" w:rsidRPr="00EB579C">
        <w:rPr>
          <w:rFonts w:ascii="Calibri" w:hAnsi="Calibri" w:cs="Calibri"/>
          <w:b w:val="0"/>
          <w:bCs w:val="0"/>
          <w:sz w:val="22"/>
          <w:szCs w:val="22"/>
        </w:rPr>
        <w:t>h</w:t>
      </w:r>
      <w:r w:rsidR="004A50C6">
        <w:rPr>
          <w:rFonts w:ascii="Calibri" w:hAnsi="Calibri" w:cs="Calibri"/>
          <w:b w:val="0"/>
          <w:bCs w:val="0"/>
          <w:sz w:val="22"/>
          <w:szCs w:val="22"/>
        </w:rPr>
        <w:t>oras con cuarenta minutos del día 07 de marzo de 2024</w:t>
      </w:r>
      <w:r w:rsidR="00884245">
        <w:rPr>
          <w:rFonts w:ascii="Calibri" w:hAnsi="Calibri" w:cs="Calibri"/>
          <w:b w:val="0"/>
          <w:bCs w:val="0"/>
          <w:sz w:val="22"/>
          <w:szCs w:val="22"/>
        </w:rPr>
        <w:t xml:space="preserve">, tuvo verificativo la </w:t>
      </w:r>
      <w:r w:rsidR="002A68FE" w:rsidRPr="00EB579C">
        <w:rPr>
          <w:rFonts w:ascii="Calibri" w:hAnsi="Calibri" w:cs="Calibri"/>
          <w:bCs w:val="0"/>
          <w:sz w:val="22"/>
          <w:szCs w:val="22"/>
        </w:rPr>
        <w:t>sesión ordinaria</w:t>
      </w:r>
      <w:r w:rsidR="001B50C7">
        <w:rPr>
          <w:rFonts w:ascii="Calibri" w:hAnsi="Calibri" w:cs="Calibri"/>
          <w:b w:val="0"/>
          <w:bCs w:val="0"/>
          <w:sz w:val="22"/>
          <w:szCs w:val="22"/>
        </w:rPr>
        <w:t xml:space="preserve"> </w:t>
      </w:r>
      <w:r w:rsidR="004A50C6">
        <w:rPr>
          <w:rFonts w:ascii="Calibri" w:hAnsi="Calibri" w:cs="Calibri"/>
          <w:bCs w:val="0"/>
          <w:sz w:val="22"/>
          <w:szCs w:val="22"/>
        </w:rPr>
        <w:t>número 001</w:t>
      </w:r>
      <w:r w:rsidR="001B50C7" w:rsidRPr="001B50C7">
        <w:rPr>
          <w:rFonts w:ascii="Calibri" w:hAnsi="Calibri" w:cs="Calibri"/>
          <w:bCs w:val="0"/>
          <w:sz w:val="22"/>
          <w:szCs w:val="22"/>
        </w:rPr>
        <w:t>/202</w:t>
      </w:r>
      <w:r w:rsidR="004A50C6">
        <w:rPr>
          <w:rFonts w:ascii="Calibri" w:hAnsi="Calibri" w:cs="Calibri"/>
          <w:bCs w:val="0"/>
          <w:sz w:val="22"/>
          <w:szCs w:val="22"/>
        </w:rPr>
        <w:t>4</w:t>
      </w:r>
      <w:r w:rsidR="001B50C7">
        <w:rPr>
          <w:rFonts w:ascii="Calibri" w:hAnsi="Calibri" w:cs="Calibri"/>
          <w:b w:val="0"/>
          <w:bCs w:val="0"/>
          <w:sz w:val="22"/>
          <w:szCs w:val="22"/>
        </w:rPr>
        <w:t xml:space="preserve"> </w:t>
      </w:r>
      <w:r w:rsidR="00A41F0D" w:rsidRPr="00EB579C">
        <w:rPr>
          <w:rFonts w:ascii="Calibri" w:hAnsi="Calibri" w:cs="Calibri"/>
          <w:b w:val="0"/>
          <w:bCs w:val="0"/>
          <w:sz w:val="22"/>
          <w:szCs w:val="22"/>
        </w:rPr>
        <w:t xml:space="preserve">del </w:t>
      </w:r>
      <w:r w:rsidR="00962324" w:rsidRPr="00EB579C">
        <w:rPr>
          <w:rFonts w:ascii="Calibri" w:hAnsi="Calibri" w:cs="Calibri"/>
          <w:b w:val="0"/>
          <w:bCs w:val="0"/>
          <w:sz w:val="22"/>
          <w:szCs w:val="22"/>
        </w:rPr>
        <w:t>Comité</w:t>
      </w:r>
      <w:r w:rsidR="00FC526A" w:rsidRPr="00EB579C">
        <w:rPr>
          <w:rFonts w:ascii="Calibri" w:hAnsi="Calibri" w:cs="Calibri"/>
          <w:b w:val="0"/>
          <w:bCs w:val="0"/>
          <w:sz w:val="22"/>
          <w:szCs w:val="22"/>
        </w:rPr>
        <w:t xml:space="preserve"> Mun</w:t>
      </w:r>
      <w:r w:rsidR="00624222" w:rsidRPr="00EB579C">
        <w:rPr>
          <w:rFonts w:ascii="Calibri" w:hAnsi="Calibri" w:cs="Calibri"/>
          <w:b w:val="0"/>
          <w:bCs w:val="0"/>
          <w:sz w:val="22"/>
          <w:szCs w:val="22"/>
        </w:rPr>
        <w:t>icipal de</w:t>
      </w:r>
      <w:r w:rsidR="00BA1AD8" w:rsidRPr="00EB579C">
        <w:rPr>
          <w:rFonts w:ascii="Calibri" w:hAnsi="Calibri" w:cs="Calibri"/>
          <w:b w:val="0"/>
          <w:bCs w:val="0"/>
          <w:sz w:val="22"/>
          <w:szCs w:val="22"/>
        </w:rPr>
        <w:t xml:space="preserve"> </w:t>
      </w:r>
      <w:r w:rsidR="00F82D42" w:rsidRPr="00EB579C">
        <w:rPr>
          <w:rFonts w:ascii="Calibri" w:hAnsi="Calibri" w:cs="Calibri"/>
          <w:b w:val="0"/>
          <w:bCs w:val="0"/>
          <w:sz w:val="22"/>
          <w:szCs w:val="22"/>
        </w:rPr>
        <w:t>Adquisiciones</w:t>
      </w:r>
      <w:r w:rsidR="00663DAE" w:rsidRPr="00EB579C">
        <w:rPr>
          <w:rFonts w:ascii="Calibri" w:hAnsi="Calibri" w:cs="Calibri"/>
          <w:b w:val="0"/>
          <w:bCs w:val="0"/>
          <w:sz w:val="22"/>
          <w:szCs w:val="22"/>
        </w:rPr>
        <w:t xml:space="preserve"> de</w:t>
      </w:r>
      <w:r w:rsidR="004A2D0D" w:rsidRPr="00EB579C">
        <w:rPr>
          <w:rFonts w:ascii="Calibri" w:hAnsi="Calibri" w:cs="Calibri"/>
          <w:b w:val="0"/>
          <w:bCs w:val="0"/>
          <w:sz w:val="22"/>
          <w:szCs w:val="22"/>
        </w:rPr>
        <w:t xml:space="preserve">l municipio de Zapotlanejo </w:t>
      </w:r>
      <w:r w:rsidR="00663DAE" w:rsidRPr="00EB579C">
        <w:rPr>
          <w:rFonts w:ascii="Calibri" w:hAnsi="Calibri" w:cs="Calibri"/>
          <w:b w:val="0"/>
          <w:bCs w:val="0"/>
          <w:sz w:val="22"/>
          <w:szCs w:val="22"/>
        </w:rPr>
        <w:t>Jalisco, correspo</w:t>
      </w:r>
      <w:r w:rsidR="00803F6C" w:rsidRPr="00EB579C">
        <w:rPr>
          <w:rFonts w:ascii="Calibri" w:hAnsi="Calibri" w:cs="Calibri"/>
          <w:b w:val="0"/>
          <w:bCs w:val="0"/>
          <w:sz w:val="22"/>
          <w:szCs w:val="22"/>
        </w:rPr>
        <w:t>ndiente a la a</w:t>
      </w:r>
      <w:r w:rsidR="004A2D0D" w:rsidRPr="00EB579C">
        <w:rPr>
          <w:rFonts w:ascii="Calibri" w:hAnsi="Calibri" w:cs="Calibri"/>
          <w:b w:val="0"/>
          <w:bCs w:val="0"/>
          <w:sz w:val="22"/>
          <w:szCs w:val="22"/>
        </w:rPr>
        <w:t xml:space="preserve">dministración 2021 </w:t>
      </w:r>
      <w:r w:rsidR="00663DAE" w:rsidRPr="00EB579C">
        <w:rPr>
          <w:rFonts w:ascii="Calibri" w:hAnsi="Calibri" w:cs="Calibri"/>
          <w:b w:val="0"/>
          <w:bCs w:val="0"/>
          <w:sz w:val="22"/>
          <w:szCs w:val="22"/>
        </w:rPr>
        <w:t>-</w:t>
      </w:r>
      <w:r w:rsidR="004A2D0D" w:rsidRPr="00EB579C">
        <w:rPr>
          <w:rFonts w:ascii="Calibri" w:hAnsi="Calibri" w:cs="Calibri"/>
          <w:b w:val="0"/>
          <w:bCs w:val="0"/>
          <w:sz w:val="22"/>
          <w:szCs w:val="22"/>
        </w:rPr>
        <w:t xml:space="preserve"> 2024</w:t>
      </w:r>
      <w:r w:rsidR="00663DAE" w:rsidRPr="00EB579C">
        <w:rPr>
          <w:rFonts w:ascii="Calibri" w:hAnsi="Calibri" w:cs="Calibri"/>
          <w:b w:val="0"/>
          <w:bCs w:val="0"/>
          <w:sz w:val="22"/>
          <w:szCs w:val="22"/>
        </w:rPr>
        <w:t>,</w:t>
      </w:r>
      <w:r w:rsidR="00884245">
        <w:rPr>
          <w:rFonts w:ascii="Calibri" w:hAnsi="Calibri" w:cs="Calibri"/>
          <w:b w:val="0"/>
          <w:bCs w:val="0"/>
          <w:sz w:val="22"/>
          <w:szCs w:val="22"/>
        </w:rPr>
        <w:t xml:space="preserve"> teniendo verificativo en </w:t>
      </w:r>
      <w:r w:rsidR="00884245" w:rsidRPr="00EB579C">
        <w:rPr>
          <w:rFonts w:ascii="Calibri" w:hAnsi="Calibri" w:cs="Calibri"/>
          <w:b w:val="0"/>
          <w:bCs w:val="0"/>
          <w:sz w:val="22"/>
          <w:szCs w:val="22"/>
        </w:rPr>
        <w:t xml:space="preserve">la sala “Dolores Pacheco” ubicada al interior de Casa de la Cultura con domicilio en la calle Porfirio Díaz #40, Col. Centro, C.P. 45430, Col. Centro de esta cabecera municipal, </w:t>
      </w:r>
      <w:r w:rsidR="00884245">
        <w:rPr>
          <w:rFonts w:ascii="Calibri" w:hAnsi="Calibri" w:cs="Calibri"/>
          <w:b w:val="0"/>
          <w:bCs w:val="0"/>
          <w:sz w:val="22"/>
          <w:szCs w:val="22"/>
        </w:rPr>
        <w:t xml:space="preserve">la cual se realiza de conformidad </w:t>
      </w:r>
      <w:r w:rsidR="00E40CB2" w:rsidRPr="00EB579C">
        <w:rPr>
          <w:rFonts w:ascii="Calibri" w:hAnsi="Calibri" w:cs="Calibri"/>
          <w:b w:val="0"/>
          <w:bCs w:val="0"/>
          <w:sz w:val="22"/>
          <w:szCs w:val="22"/>
        </w:rPr>
        <w:t xml:space="preserve">a lo dispuesto por los artículos 9, 11, 12, </w:t>
      </w:r>
      <w:r w:rsidR="007C3D57">
        <w:rPr>
          <w:rFonts w:ascii="Calibri" w:hAnsi="Calibri" w:cs="Calibri"/>
          <w:b w:val="0"/>
          <w:bCs w:val="0"/>
          <w:sz w:val="22"/>
          <w:szCs w:val="22"/>
        </w:rPr>
        <w:t>13, 14, 15, y</w:t>
      </w:r>
      <w:r w:rsidR="00E40CB2" w:rsidRPr="00EB579C">
        <w:rPr>
          <w:rFonts w:ascii="Calibri" w:hAnsi="Calibri" w:cs="Calibri"/>
          <w:b w:val="0"/>
          <w:bCs w:val="0"/>
          <w:sz w:val="22"/>
          <w:szCs w:val="22"/>
        </w:rPr>
        <w:t xml:space="preserve"> 16 del Reglamento de Adquisiciones, Enajenaciones, Arrendamientos y Contrataciones para el Municipio de Zapotlanejo, Jalisco, </w:t>
      </w:r>
      <w:r w:rsidR="00940A5F">
        <w:rPr>
          <w:rFonts w:ascii="Calibri" w:hAnsi="Calibri" w:cs="Calibri"/>
          <w:b w:val="0"/>
          <w:bCs w:val="0"/>
          <w:sz w:val="22"/>
          <w:szCs w:val="22"/>
        </w:rPr>
        <w:t>de la cual se levanta la presente versión estenográfica; haciendo contar la transcripción de lo ahí mencionado:</w:t>
      </w:r>
    </w:p>
    <w:p w14:paraId="544B217A" w14:textId="77777777" w:rsidR="00230DD0" w:rsidRPr="00EB579C" w:rsidRDefault="00E301C6" w:rsidP="00225DC3">
      <w:pPr>
        <w:jc w:val="both"/>
        <w:rPr>
          <w:rFonts w:ascii="Calibri" w:hAnsi="Calibri" w:cs="Calibri"/>
          <w:b/>
          <w:bCs/>
          <w:sz w:val="22"/>
          <w:szCs w:val="22"/>
        </w:rPr>
      </w:pPr>
      <w:r w:rsidRPr="00EB579C">
        <w:rPr>
          <w:rFonts w:ascii="Calibri" w:hAnsi="Calibri" w:cs="Calibri"/>
          <w:b/>
          <w:bCs/>
          <w:sz w:val="22"/>
          <w:szCs w:val="22"/>
        </w:rPr>
        <w:tab/>
      </w:r>
      <w:r w:rsidRPr="00EB579C">
        <w:rPr>
          <w:rFonts w:ascii="Calibri" w:hAnsi="Calibri" w:cs="Calibri"/>
          <w:b/>
          <w:bCs/>
          <w:sz w:val="22"/>
          <w:szCs w:val="22"/>
        </w:rPr>
        <w:tab/>
      </w:r>
    </w:p>
    <w:p w14:paraId="1C56BF64" w14:textId="77777777" w:rsidR="004A0B5A" w:rsidRPr="00EB579C" w:rsidRDefault="004A0B5A" w:rsidP="00D73C54">
      <w:pPr>
        <w:pStyle w:val="Listaconvietas"/>
      </w:pPr>
    </w:p>
    <w:p w14:paraId="0BEDECE6" w14:textId="41A5FCD6" w:rsidR="00714216" w:rsidRPr="00983082" w:rsidRDefault="00714216" w:rsidP="00714216">
      <w:pPr>
        <w:rPr>
          <w:rFonts w:ascii="Calibri" w:hAnsi="Calibri" w:cs="Calibri"/>
          <w:b/>
          <w:bCs/>
          <w:i/>
          <w:sz w:val="22"/>
          <w:szCs w:val="22"/>
          <w:u w:val="single"/>
        </w:rPr>
      </w:pPr>
    </w:p>
    <w:p w14:paraId="4727257E" w14:textId="37828064" w:rsidR="00E5781F" w:rsidRPr="00C22321" w:rsidRDefault="00983082" w:rsidP="00E5781F">
      <w:pPr>
        <w:spacing w:line="276" w:lineRule="auto"/>
        <w:jc w:val="both"/>
        <w:rPr>
          <w:rFonts w:asciiTheme="minorHAnsi" w:hAnsiTheme="minorHAnsi" w:cstheme="minorHAnsi"/>
          <w:sz w:val="22"/>
          <w:szCs w:val="22"/>
        </w:rPr>
      </w:pPr>
      <w:r w:rsidRPr="00C22321">
        <w:rPr>
          <w:rFonts w:asciiTheme="minorHAnsi" w:hAnsiTheme="minorHAnsi" w:cstheme="minorHAnsi"/>
          <w:sz w:val="22"/>
          <w:szCs w:val="22"/>
        </w:rPr>
        <w:t>SEGUNDO PUNTO. Por lo que ve al desahogo del</w:t>
      </w:r>
      <w:r w:rsidR="00C25EB7" w:rsidRPr="00C22321">
        <w:rPr>
          <w:rFonts w:asciiTheme="minorHAnsi" w:hAnsiTheme="minorHAnsi" w:cstheme="minorHAnsi"/>
          <w:sz w:val="22"/>
          <w:szCs w:val="22"/>
        </w:rPr>
        <w:t xml:space="preserve"> segundo</w:t>
      </w:r>
      <w:r w:rsidRPr="00C22321">
        <w:rPr>
          <w:rFonts w:asciiTheme="minorHAnsi" w:hAnsiTheme="minorHAnsi" w:cstheme="minorHAnsi"/>
          <w:sz w:val="22"/>
          <w:szCs w:val="22"/>
        </w:rPr>
        <w:t xml:space="preserve"> punto del orden del día,</w:t>
      </w:r>
      <w:r w:rsidR="00714216" w:rsidRPr="00C22321">
        <w:rPr>
          <w:rFonts w:asciiTheme="minorHAnsi" w:hAnsiTheme="minorHAnsi" w:cstheme="minorHAnsi"/>
          <w:sz w:val="22"/>
          <w:szCs w:val="22"/>
        </w:rPr>
        <w:t xml:space="preserve"> </w:t>
      </w:r>
      <w:r w:rsidR="00C25EB7" w:rsidRPr="00C22321">
        <w:rPr>
          <w:rFonts w:ascii="Calibri" w:hAnsi="Calibri" w:cs="Calibri"/>
          <w:sz w:val="22"/>
          <w:szCs w:val="28"/>
        </w:rPr>
        <w:t xml:space="preserve">Toma de protesta de los C.C. Ramiro Álvarez Barba, Presidente Municipal Interino, quien fungirá como Presidente del Comité de Adquisiciones del H. Ayuntamiento de Zapotlanejo, Jalisco, en sustitución del DHC. Gonzalo Álvarez Barragán, por motivo de licencia solicitada y aprobada mediante sesión ordinaria de Pleno del Ayuntamiento número 57 del día 23 de febrero del 2024, así como el Ing. José Alfredo Casillas Gómez, Síndico Municipal Suplente, quien fungirá como vocal del Comité de Adquisiciones, en sustitución del Lic. Francisco Javier Nava Hernández, por motivo de licencia solicitada y aprobada mediante sesión ordinaria de Pleno de Ayuntamiento número 57 del día 23 de febrero del 2024, Lic. Rubén Barajas Álvarez, Coordinador General de Desarrollo Económico, quien fungirá como vocal del Comité de Adquisiciones, en sustitución del Ing. José Alfredo Casillas Gómez, C. Jaime Alejandro Nuño Barroso, Jefe de Desarrollo Rural, quien fungirá como vocal del Comité de Adquisiciones, en sustitución del C. Ramiro Álvarez Barba, </w:t>
      </w:r>
      <w:r w:rsidR="00D915AD" w:rsidRPr="00C22321">
        <w:rPr>
          <w:rFonts w:asciiTheme="minorHAnsi" w:hAnsiTheme="minorHAnsi" w:cstheme="minorHAnsi"/>
          <w:sz w:val="22"/>
          <w:szCs w:val="22"/>
        </w:rPr>
        <w:t xml:space="preserve">el secretario técnico, </w:t>
      </w:r>
      <w:r w:rsidR="00D915AD" w:rsidRPr="00C22321">
        <w:rPr>
          <w:rFonts w:asciiTheme="minorHAnsi" w:hAnsiTheme="minorHAnsi" w:cstheme="minorHAnsi"/>
          <w:bCs/>
          <w:sz w:val="22"/>
          <w:szCs w:val="22"/>
        </w:rPr>
        <w:t xml:space="preserve">Lic. Ildefonso Olvera Padilla, procede a la toma de protesta de los C.C. </w:t>
      </w:r>
      <w:r w:rsidR="00C25EB7" w:rsidRPr="00C22321">
        <w:rPr>
          <w:rFonts w:asciiTheme="minorHAnsi" w:hAnsiTheme="minorHAnsi" w:cstheme="minorHAnsi"/>
          <w:bCs/>
          <w:sz w:val="22"/>
          <w:szCs w:val="22"/>
        </w:rPr>
        <w:t xml:space="preserve">y </w:t>
      </w:r>
      <w:r w:rsidR="00C25EB7" w:rsidRPr="00C22321">
        <w:rPr>
          <w:rFonts w:asciiTheme="minorHAnsi" w:hAnsiTheme="minorHAnsi" w:cstheme="minorHAnsi"/>
          <w:sz w:val="22"/>
          <w:szCs w:val="22"/>
        </w:rPr>
        <w:t>solicita a los nuevos integrantes ponerse de pie y procedió a solicitar la protesta de ley, manifestando lo siguiente:</w:t>
      </w:r>
      <w:r w:rsidR="00E5781F" w:rsidRPr="00C22321">
        <w:rPr>
          <w:rFonts w:asciiTheme="minorHAnsi" w:hAnsiTheme="minorHAnsi" w:cstheme="minorHAnsi"/>
          <w:sz w:val="22"/>
          <w:szCs w:val="22"/>
        </w:rPr>
        <w:t xml:space="preserve"> “¿Protestan cumplir y hacer cumplir la constitución política de los Estados Unidos Mexicanos, la particular del Estado y demás leyes que de ella emanen, así como los acuerdos, reglamentos que este Ayuntamiento expida y desempeñar con profesionalismo el cargo que se les ha conferido?”.</w:t>
      </w:r>
    </w:p>
    <w:p w14:paraId="43D63AA0" w14:textId="77777777" w:rsidR="00E5781F" w:rsidRPr="004016C1" w:rsidRDefault="00E5781F" w:rsidP="00E5781F">
      <w:pPr>
        <w:spacing w:line="276" w:lineRule="auto"/>
        <w:jc w:val="both"/>
        <w:rPr>
          <w:rFonts w:asciiTheme="minorHAnsi" w:hAnsiTheme="minorHAnsi" w:cstheme="minorHAnsi"/>
          <w:sz w:val="22"/>
          <w:szCs w:val="22"/>
        </w:rPr>
      </w:pPr>
    </w:p>
    <w:p w14:paraId="0C93DC87" w14:textId="0FD1B531" w:rsidR="00E5781F" w:rsidRPr="00C22321" w:rsidRDefault="00E5781F" w:rsidP="00E5781F">
      <w:pPr>
        <w:spacing w:line="276" w:lineRule="auto"/>
        <w:jc w:val="both"/>
        <w:rPr>
          <w:rFonts w:asciiTheme="minorHAnsi" w:hAnsiTheme="minorHAnsi" w:cstheme="minorHAnsi"/>
          <w:sz w:val="22"/>
          <w:szCs w:val="22"/>
        </w:rPr>
      </w:pPr>
      <w:r w:rsidRPr="00C22321">
        <w:rPr>
          <w:rFonts w:asciiTheme="minorHAnsi" w:hAnsiTheme="minorHAnsi" w:cstheme="minorHAnsi"/>
          <w:sz w:val="22"/>
          <w:szCs w:val="22"/>
        </w:rPr>
        <w:t xml:space="preserve">A lo que los C.C. Ramiro </w:t>
      </w:r>
      <w:r w:rsidR="00295F23" w:rsidRPr="00C22321">
        <w:rPr>
          <w:rFonts w:asciiTheme="minorHAnsi" w:hAnsiTheme="minorHAnsi" w:cstheme="minorHAnsi"/>
          <w:sz w:val="22"/>
          <w:szCs w:val="22"/>
        </w:rPr>
        <w:t>Álvarez</w:t>
      </w:r>
      <w:r w:rsidRPr="00C22321">
        <w:rPr>
          <w:rFonts w:asciiTheme="minorHAnsi" w:hAnsiTheme="minorHAnsi" w:cstheme="minorHAnsi"/>
          <w:sz w:val="22"/>
          <w:szCs w:val="22"/>
        </w:rPr>
        <w:t xml:space="preserve"> Barba, en su carácter de </w:t>
      </w:r>
      <w:r w:rsidR="00295F23" w:rsidRPr="00C22321">
        <w:rPr>
          <w:rFonts w:asciiTheme="minorHAnsi" w:hAnsiTheme="minorHAnsi" w:cstheme="minorHAnsi"/>
          <w:sz w:val="22"/>
          <w:szCs w:val="22"/>
        </w:rPr>
        <w:t>Presidente del Comité de Adquisiciones del</w:t>
      </w:r>
      <w:r w:rsidR="00DD2A23" w:rsidRPr="00C22321">
        <w:rPr>
          <w:rFonts w:asciiTheme="minorHAnsi" w:hAnsiTheme="minorHAnsi" w:cstheme="minorHAnsi"/>
          <w:sz w:val="22"/>
          <w:szCs w:val="22"/>
        </w:rPr>
        <w:t xml:space="preserve"> H. Ayuntamiento de Zapotlanejo</w:t>
      </w:r>
      <w:r w:rsidR="00295F23" w:rsidRPr="00C22321">
        <w:rPr>
          <w:rFonts w:asciiTheme="minorHAnsi" w:hAnsiTheme="minorHAnsi" w:cstheme="minorHAnsi"/>
          <w:sz w:val="22"/>
          <w:szCs w:val="22"/>
        </w:rPr>
        <w:t xml:space="preserve">, </w:t>
      </w:r>
      <w:r w:rsidR="00AE161A" w:rsidRPr="00C22321">
        <w:rPr>
          <w:rFonts w:asciiTheme="minorHAnsi" w:hAnsiTheme="minorHAnsi" w:cstheme="minorHAnsi"/>
          <w:sz w:val="22"/>
          <w:szCs w:val="22"/>
        </w:rPr>
        <w:t>Jalisco</w:t>
      </w:r>
      <w:r w:rsidR="00295F23" w:rsidRPr="00C22321">
        <w:rPr>
          <w:rFonts w:asciiTheme="minorHAnsi" w:hAnsiTheme="minorHAnsi" w:cstheme="minorHAnsi"/>
          <w:sz w:val="22"/>
          <w:szCs w:val="22"/>
        </w:rPr>
        <w:t xml:space="preserve">, </w:t>
      </w:r>
      <w:r w:rsidR="00DD2A23" w:rsidRPr="00C22321">
        <w:rPr>
          <w:rFonts w:asciiTheme="minorHAnsi" w:hAnsiTheme="minorHAnsi" w:cstheme="minorHAnsi"/>
          <w:sz w:val="22"/>
          <w:szCs w:val="22"/>
        </w:rPr>
        <w:t xml:space="preserve">así como el </w:t>
      </w:r>
      <w:r w:rsidR="00295F23" w:rsidRPr="00C22321">
        <w:rPr>
          <w:rFonts w:asciiTheme="minorHAnsi" w:hAnsiTheme="minorHAnsi" w:cstheme="minorHAnsi"/>
          <w:sz w:val="22"/>
          <w:szCs w:val="22"/>
        </w:rPr>
        <w:t xml:space="preserve">Ing. </w:t>
      </w:r>
      <w:r w:rsidR="00AE161A" w:rsidRPr="00C22321">
        <w:rPr>
          <w:rFonts w:asciiTheme="minorHAnsi" w:hAnsiTheme="minorHAnsi" w:cstheme="minorHAnsi"/>
          <w:sz w:val="22"/>
          <w:szCs w:val="22"/>
        </w:rPr>
        <w:t>José</w:t>
      </w:r>
      <w:r w:rsidR="00295F23" w:rsidRPr="00C22321">
        <w:rPr>
          <w:rFonts w:asciiTheme="minorHAnsi" w:hAnsiTheme="minorHAnsi" w:cstheme="minorHAnsi"/>
          <w:sz w:val="22"/>
          <w:szCs w:val="22"/>
        </w:rPr>
        <w:t xml:space="preserve"> Alfredo Casilla </w:t>
      </w:r>
      <w:r w:rsidR="00AE161A" w:rsidRPr="00C22321">
        <w:rPr>
          <w:rFonts w:asciiTheme="minorHAnsi" w:hAnsiTheme="minorHAnsi" w:cstheme="minorHAnsi"/>
          <w:sz w:val="22"/>
          <w:szCs w:val="22"/>
        </w:rPr>
        <w:t xml:space="preserve">Gómez, </w:t>
      </w:r>
      <w:r w:rsidR="00F42575" w:rsidRPr="00C22321">
        <w:rPr>
          <w:rFonts w:asciiTheme="minorHAnsi" w:hAnsiTheme="minorHAnsi" w:cstheme="minorHAnsi"/>
          <w:sz w:val="22"/>
          <w:szCs w:val="22"/>
        </w:rPr>
        <w:t xml:space="preserve">el </w:t>
      </w:r>
      <w:r w:rsidR="00AE161A" w:rsidRPr="00C22321">
        <w:rPr>
          <w:rFonts w:asciiTheme="minorHAnsi" w:hAnsiTheme="minorHAnsi" w:cstheme="minorHAnsi"/>
          <w:sz w:val="22"/>
          <w:szCs w:val="22"/>
        </w:rPr>
        <w:t>Lic.</w:t>
      </w:r>
      <w:r w:rsidR="00295F23" w:rsidRPr="00C22321">
        <w:rPr>
          <w:rFonts w:asciiTheme="minorHAnsi" w:hAnsiTheme="minorHAnsi" w:cstheme="minorHAnsi"/>
          <w:sz w:val="22"/>
          <w:szCs w:val="22"/>
        </w:rPr>
        <w:t xml:space="preserve"> </w:t>
      </w:r>
      <w:r w:rsidR="00AE161A" w:rsidRPr="00C22321">
        <w:rPr>
          <w:rFonts w:asciiTheme="minorHAnsi" w:hAnsiTheme="minorHAnsi" w:cstheme="minorHAnsi"/>
          <w:sz w:val="22"/>
          <w:szCs w:val="22"/>
        </w:rPr>
        <w:t>Rubén</w:t>
      </w:r>
      <w:r w:rsidR="00295F23" w:rsidRPr="00C22321">
        <w:rPr>
          <w:rFonts w:asciiTheme="minorHAnsi" w:hAnsiTheme="minorHAnsi" w:cstheme="minorHAnsi"/>
          <w:sz w:val="22"/>
          <w:szCs w:val="22"/>
        </w:rPr>
        <w:t xml:space="preserve"> Barjas </w:t>
      </w:r>
      <w:r w:rsidR="00AE161A" w:rsidRPr="00C22321">
        <w:rPr>
          <w:rFonts w:asciiTheme="minorHAnsi" w:hAnsiTheme="minorHAnsi" w:cstheme="minorHAnsi"/>
          <w:sz w:val="22"/>
          <w:szCs w:val="22"/>
        </w:rPr>
        <w:t>Álvarez</w:t>
      </w:r>
      <w:r w:rsidR="00295F23" w:rsidRPr="00C22321">
        <w:rPr>
          <w:rFonts w:asciiTheme="minorHAnsi" w:hAnsiTheme="minorHAnsi" w:cstheme="minorHAnsi"/>
          <w:sz w:val="22"/>
          <w:szCs w:val="22"/>
        </w:rPr>
        <w:t xml:space="preserve"> y el C. Jaime Alejandro Nuño Barroso, en su carácter </w:t>
      </w:r>
      <w:r w:rsidR="00AE161A" w:rsidRPr="00C22321">
        <w:rPr>
          <w:rFonts w:asciiTheme="minorHAnsi" w:hAnsiTheme="minorHAnsi" w:cstheme="minorHAnsi"/>
          <w:sz w:val="22"/>
          <w:szCs w:val="22"/>
        </w:rPr>
        <w:t>de Vocal</w:t>
      </w:r>
      <w:r w:rsidR="00DD2A23" w:rsidRPr="00C22321">
        <w:rPr>
          <w:rFonts w:asciiTheme="minorHAnsi" w:hAnsiTheme="minorHAnsi" w:cstheme="minorHAnsi"/>
          <w:sz w:val="22"/>
          <w:szCs w:val="22"/>
        </w:rPr>
        <w:t>es</w:t>
      </w:r>
      <w:r w:rsidRPr="00C22321">
        <w:rPr>
          <w:rFonts w:asciiTheme="minorHAnsi" w:hAnsiTheme="minorHAnsi" w:cstheme="minorHAnsi"/>
          <w:sz w:val="22"/>
          <w:szCs w:val="22"/>
        </w:rPr>
        <w:t xml:space="preserve"> del Comité de Adquisiciones </w:t>
      </w:r>
      <w:r w:rsidR="005A0179" w:rsidRPr="00C22321">
        <w:rPr>
          <w:rFonts w:asciiTheme="minorHAnsi" w:hAnsiTheme="minorHAnsi" w:cstheme="minorHAnsi"/>
          <w:sz w:val="22"/>
          <w:szCs w:val="22"/>
        </w:rPr>
        <w:t>del H. Ayun</w:t>
      </w:r>
      <w:r w:rsidR="00295F23" w:rsidRPr="00C22321">
        <w:rPr>
          <w:rFonts w:asciiTheme="minorHAnsi" w:hAnsiTheme="minorHAnsi" w:cstheme="minorHAnsi"/>
          <w:sz w:val="22"/>
          <w:szCs w:val="22"/>
        </w:rPr>
        <w:t>tamiento de Zapotlanejo, Jalisco, respondieron</w:t>
      </w:r>
      <w:r w:rsidRPr="00C22321">
        <w:rPr>
          <w:rFonts w:asciiTheme="minorHAnsi" w:hAnsiTheme="minorHAnsi" w:cstheme="minorHAnsi"/>
          <w:sz w:val="22"/>
          <w:szCs w:val="22"/>
        </w:rPr>
        <w:t>: “Sí protesto”.</w:t>
      </w:r>
    </w:p>
    <w:p w14:paraId="1F7FD6B3" w14:textId="77777777" w:rsidR="00E5781F" w:rsidRPr="004016C1" w:rsidRDefault="00E5781F" w:rsidP="00E5781F">
      <w:pPr>
        <w:spacing w:line="276" w:lineRule="auto"/>
        <w:jc w:val="both"/>
        <w:rPr>
          <w:rFonts w:asciiTheme="minorHAnsi" w:hAnsiTheme="minorHAnsi" w:cstheme="minorHAnsi"/>
          <w:sz w:val="22"/>
          <w:szCs w:val="22"/>
        </w:rPr>
      </w:pPr>
    </w:p>
    <w:p w14:paraId="065C5896" w14:textId="26D542D1" w:rsidR="00E5781F" w:rsidRPr="00C22321" w:rsidRDefault="00AE161A" w:rsidP="00E5781F">
      <w:pPr>
        <w:spacing w:line="276" w:lineRule="auto"/>
        <w:jc w:val="both"/>
        <w:rPr>
          <w:rFonts w:asciiTheme="minorHAnsi" w:hAnsiTheme="minorHAnsi" w:cstheme="minorHAnsi"/>
          <w:sz w:val="22"/>
          <w:szCs w:val="22"/>
        </w:rPr>
      </w:pPr>
      <w:r w:rsidRPr="00C22321">
        <w:rPr>
          <w:rFonts w:asciiTheme="minorHAnsi" w:hAnsiTheme="minorHAnsi" w:cstheme="minorHAnsi"/>
          <w:bCs/>
          <w:sz w:val="22"/>
          <w:szCs w:val="22"/>
        </w:rPr>
        <w:lastRenderedPageBreak/>
        <w:t>Lic. Ildefonso Olvera Padilla</w:t>
      </w:r>
      <w:r w:rsidR="00E5781F" w:rsidRPr="00C22321">
        <w:rPr>
          <w:rFonts w:asciiTheme="minorHAnsi" w:hAnsiTheme="minorHAnsi" w:cstheme="minorHAnsi"/>
          <w:sz w:val="22"/>
          <w:szCs w:val="22"/>
        </w:rPr>
        <w:t>, respondió: “Si así lo hicieren que el pueblo, la nación, el estado y el municipio se los premien y si no q</w:t>
      </w:r>
      <w:r w:rsidR="005A0179" w:rsidRPr="00C22321">
        <w:rPr>
          <w:rFonts w:asciiTheme="minorHAnsi" w:hAnsiTheme="minorHAnsi" w:cstheme="minorHAnsi"/>
          <w:sz w:val="22"/>
          <w:szCs w:val="22"/>
        </w:rPr>
        <w:t>ue ellos mismos se lo demanden”.</w:t>
      </w:r>
    </w:p>
    <w:p w14:paraId="48AABE0B" w14:textId="0A13FEAB" w:rsidR="00AE161A" w:rsidRPr="00C22321" w:rsidRDefault="00AE161A" w:rsidP="00E5781F">
      <w:pPr>
        <w:spacing w:line="276" w:lineRule="auto"/>
        <w:jc w:val="both"/>
        <w:rPr>
          <w:rFonts w:asciiTheme="minorHAnsi" w:hAnsiTheme="minorHAnsi" w:cstheme="minorHAnsi"/>
          <w:sz w:val="22"/>
          <w:szCs w:val="22"/>
        </w:rPr>
      </w:pPr>
    </w:p>
    <w:p w14:paraId="69B8B673" w14:textId="49FDB5C3" w:rsidR="00714216" w:rsidRPr="00C22321" w:rsidRDefault="00AE161A" w:rsidP="00180F9E">
      <w:pPr>
        <w:spacing w:line="276" w:lineRule="auto"/>
        <w:jc w:val="both"/>
        <w:rPr>
          <w:rFonts w:asciiTheme="minorHAnsi" w:hAnsiTheme="minorHAnsi" w:cstheme="minorHAnsi"/>
          <w:sz w:val="22"/>
          <w:szCs w:val="22"/>
        </w:rPr>
      </w:pPr>
      <w:r w:rsidRPr="00C22321">
        <w:rPr>
          <w:rFonts w:asciiTheme="minorHAnsi" w:hAnsiTheme="minorHAnsi" w:cstheme="minorHAnsi"/>
          <w:sz w:val="22"/>
          <w:szCs w:val="22"/>
        </w:rPr>
        <w:t>TERCER PUNTO. Por lo que ve al desahogo del tercer punto del orden del día,</w:t>
      </w:r>
      <w:r w:rsidR="00180F9E" w:rsidRPr="00C22321">
        <w:rPr>
          <w:rFonts w:asciiTheme="minorHAnsi" w:hAnsiTheme="minorHAnsi" w:cstheme="minorHAnsi"/>
          <w:sz w:val="22"/>
          <w:szCs w:val="22"/>
        </w:rPr>
        <w:t xml:space="preserve"> </w:t>
      </w:r>
      <w:r w:rsidR="00180F9E" w:rsidRPr="00C22321">
        <w:rPr>
          <w:rFonts w:ascii="Calibri" w:hAnsi="Calibri" w:cs="Calibri"/>
          <w:bCs/>
          <w:sz w:val="22"/>
          <w:szCs w:val="28"/>
        </w:rPr>
        <w:t xml:space="preserve">Presentación de Presídium, </w:t>
      </w:r>
      <w:r w:rsidR="00714216" w:rsidRPr="00C22321">
        <w:rPr>
          <w:rFonts w:asciiTheme="minorHAnsi" w:hAnsiTheme="minorHAnsi" w:cstheme="minorHAnsi"/>
          <w:sz w:val="22"/>
          <w:szCs w:val="22"/>
        </w:rPr>
        <w:t xml:space="preserve">el presidente del Comité, </w:t>
      </w:r>
      <w:r w:rsidR="00714216" w:rsidRPr="00C22321">
        <w:rPr>
          <w:rFonts w:asciiTheme="minorHAnsi" w:hAnsiTheme="minorHAnsi" w:cstheme="minorHAnsi"/>
          <w:bCs/>
          <w:sz w:val="22"/>
          <w:szCs w:val="22"/>
        </w:rPr>
        <w:t xml:space="preserve">C. </w:t>
      </w:r>
      <w:r w:rsidR="00180F9E" w:rsidRPr="00C22321">
        <w:rPr>
          <w:rFonts w:asciiTheme="minorHAnsi" w:hAnsiTheme="minorHAnsi" w:cstheme="minorHAnsi"/>
          <w:sz w:val="22"/>
          <w:szCs w:val="22"/>
        </w:rPr>
        <w:t>Ramiro Álvarez Barba</w:t>
      </w:r>
      <w:r w:rsidR="00714216" w:rsidRPr="00C22321">
        <w:rPr>
          <w:rFonts w:asciiTheme="minorHAnsi" w:hAnsiTheme="minorHAnsi" w:cstheme="minorHAnsi"/>
          <w:sz w:val="22"/>
          <w:szCs w:val="22"/>
        </w:rPr>
        <w:t xml:space="preserve">, solicitó al secretario técnico, </w:t>
      </w:r>
      <w:r w:rsidR="00714216" w:rsidRPr="00C22321">
        <w:rPr>
          <w:rFonts w:asciiTheme="minorHAnsi" w:hAnsiTheme="minorHAnsi" w:cstheme="minorHAnsi"/>
          <w:bCs/>
          <w:sz w:val="22"/>
          <w:szCs w:val="22"/>
        </w:rPr>
        <w:t>Lic. Ildefonso Olvera Padilla</w:t>
      </w:r>
      <w:r w:rsidR="00714216" w:rsidRPr="00C22321">
        <w:rPr>
          <w:rFonts w:asciiTheme="minorHAnsi" w:hAnsiTheme="minorHAnsi" w:cstheme="minorHAnsi"/>
          <w:sz w:val="22"/>
          <w:szCs w:val="22"/>
        </w:rPr>
        <w:t>, dar lectura a la lista de asistencia y corroborar la existencia de quórum legal para sesionar, la cual</w:t>
      </w:r>
      <w:r w:rsidR="00C22321">
        <w:rPr>
          <w:rFonts w:asciiTheme="minorHAnsi" w:hAnsiTheme="minorHAnsi" w:cstheme="minorHAnsi"/>
          <w:sz w:val="22"/>
          <w:szCs w:val="22"/>
        </w:rPr>
        <w:t xml:space="preserve"> resultó de la siguiente forma</w:t>
      </w:r>
    </w:p>
    <w:p w14:paraId="041A0D36" w14:textId="7BB0E7AF" w:rsidR="00D73C54" w:rsidRPr="00EB579C" w:rsidRDefault="00D73C54" w:rsidP="00714216">
      <w:pPr>
        <w:jc w:val="both"/>
        <w:rPr>
          <w:rFonts w:asciiTheme="minorHAnsi" w:hAnsiTheme="minorHAnsi" w:cstheme="minorHAnsi"/>
          <w:sz w:val="22"/>
          <w:szCs w:val="22"/>
        </w:rPr>
      </w:pPr>
    </w:p>
    <w:p w14:paraId="57FDE0EA" w14:textId="1C8DB149" w:rsidR="00B62833" w:rsidRPr="00C22321" w:rsidRDefault="00B62833" w:rsidP="00B62833">
      <w:pPr>
        <w:pStyle w:val="Sinespaciado"/>
        <w:ind w:right="-91"/>
        <w:jc w:val="both"/>
        <w:rPr>
          <w:rFonts w:ascii="Calibri" w:hAnsi="Calibri" w:cstheme="minorHAnsi"/>
          <w:bCs/>
          <w:iCs/>
          <w:sz w:val="22"/>
          <w:szCs w:val="22"/>
          <w:lang w:val="es-ES_tradnl"/>
        </w:rPr>
      </w:pPr>
      <w:r w:rsidRPr="00C22321">
        <w:rPr>
          <w:rFonts w:ascii="Calibri" w:hAnsi="Calibri" w:cstheme="minorHAnsi"/>
          <w:bCs/>
          <w:sz w:val="22"/>
          <w:szCs w:val="22"/>
          <w:lang w:val="es-ES_tradnl"/>
        </w:rPr>
        <w:t>Lic. Ildefonso Olvera Padilla</w:t>
      </w:r>
      <w:r w:rsidRPr="00C22321">
        <w:rPr>
          <w:rFonts w:ascii="Calibri" w:hAnsi="Calibri" w:cstheme="minorHAnsi"/>
          <w:sz w:val="22"/>
          <w:szCs w:val="22"/>
          <w:lang w:val="es-ES_tradnl"/>
        </w:rPr>
        <w:t>, dijo lo siguiente: “</w:t>
      </w:r>
      <w:r w:rsidRPr="00C22321">
        <w:rPr>
          <w:rFonts w:ascii="Calibri" w:hAnsi="Calibri" w:cstheme="minorHAnsi"/>
          <w:iCs/>
          <w:sz w:val="22"/>
          <w:szCs w:val="22"/>
          <w:lang w:val="es-ES_tradnl"/>
        </w:rPr>
        <w:t>De lo anterior se d</w:t>
      </w:r>
      <w:r w:rsidR="00AB7637" w:rsidRPr="00C22321">
        <w:rPr>
          <w:rFonts w:ascii="Calibri" w:hAnsi="Calibri" w:cstheme="minorHAnsi"/>
          <w:iCs/>
          <w:sz w:val="22"/>
          <w:szCs w:val="22"/>
          <w:lang w:val="es-ES_tradnl"/>
        </w:rPr>
        <w:t>esprende la presencia de 09 nueve</w:t>
      </w:r>
      <w:r w:rsidRPr="00C22321">
        <w:rPr>
          <w:rFonts w:ascii="Calibri" w:hAnsi="Calibri" w:cstheme="minorHAnsi"/>
          <w:iCs/>
          <w:sz w:val="22"/>
          <w:szCs w:val="22"/>
          <w:lang w:val="es-ES_tradnl"/>
        </w:rPr>
        <w:t xml:space="preserve"> vocales con derecho a voto, por lo que se declara quórum legal para sesionar, de conformidad con el artículo 28 de la Ley de Compras Gubernamentales, </w:t>
      </w:r>
      <w:r w:rsidRPr="00C22321">
        <w:rPr>
          <w:rFonts w:ascii="Calibri" w:hAnsi="Calibri" w:cstheme="minorHAnsi"/>
          <w:bCs/>
          <w:iCs/>
          <w:sz w:val="22"/>
          <w:szCs w:val="22"/>
          <w:lang w:val="es-ES_tradnl"/>
        </w:rPr>
        <w:t xml:space="preserve">Enajenaciones y Contratación de Servicios del Estado de Jalisco y sus Municipios, así como el artículo </w:t>
      </w:r>
      <w:r w:rsidRPr="00C22321">
        <w:rPr>
          <w:rFonts w:ascii="Calibri" w:hAnsi="Calibri" w:cstheme="minorHAnsi"/>
          <w:iCs/>
          <w:sz w:val="22"/>
          <w:szCs w:val="22"/>
          <w:lang w:val="es-ES_tradnl"/>
        </w:rPr>
        <w:t>10 del Reglamento de Adquisiciones, Enajenaciones, Arrendamientos y Contrataciones para el Municipio de Zapotlanejo, Jalisco</w:t>
      </w:r>
      <w:r w:rsidRPr="00C22321">
        <w:rPr>
          <w:rFonts w:ascii="Calibri" w:hAnsi="Calibri" w:cstheme="minorHAnsi"/>
          <w:bCs/>
          <w:iCs/>
          <w:sz w:val="22"/>
          <w:szCs w:val="22"/>
          <w:lang w:val="es-ES_tradnl"/>
        </w:rPr>
        <w:t xml:space="preserve">; además se da cuenta de la presencia del vocal con derecho a </w:t>
      </w:r>
      <w:r w:rsidR="00B70DF6" w:rsidRPr="00C22321">
        <w:rPr>
          <w:rFonts w:ascii="Calibri" w:hAnsi="Calibri" w:cstheme="minorHAnsi"/>
          <w:bCs/>
          <w:iCs/>
          <w:sz w:val="22"/>
          <w:szCs w:val="22"/>
          <w:lang w:val="es-ES_tradnl"/>
        </w:rPr>
        <w:t>voz, siendo la Contra</w:t>
      </w:r>
      <w:r w:rsidR="005E0D06" w:rsidRPr="00C22321">
        <w:rPr>
          <w:rFonts w:ascii="Calibri" w:hAnsi="Calibri" w:cstheme="minorHAnsi"/>
          <w:bCs/>
          <w:iCs/>
          <w:sz w:val="22"/>
          <w:szCs w:val="22"/>
          <w:lang w:val="es-ES_tradnl"/>
        </w:rPr>
        <w:t>lora</w:t>
      </w:r>
      <w:r w:rsidR="00B70DF6" w:rsidRPr="00C22321">
        <w:rPr>
          <w:rFonts w:ascii="Calibri" w:hAnsi="Calibri" w:cstheme="minorHAnsi"/>
          <w:bCs/>
          <w:iCs/>
          <w:sz w:val="22"/>
          <w:szCs w:val="22"/>
          <w:lang w:val="es-ES_tradnl"/>
        </w:rPr>
        <w:t xml:space="preserve"> Municipal.</w:t>
      </w:r>
      <w:r w:rsidRPr="00C22321">
        <w:rPr>
          <w:rFonts w:ascii="Calibri" w:hAnsi="Calibri" w:cstheme="minorHAnsi"/>
          <w:bCs/>
          <w:iCs/>
          <w:sz w:val="22"/>
          <w:szCs w:val="22"/>
          <w:lang w:val="es-ES_tradnl"/>
        </w:rPr>
        <w:t xml:space="preserve"> </w:t>
      </w:r>
    </w:p>
    <w:p w14:paraId="1BB26C34" w14:textId="77777777" w:rsidR="00D73C54" w:rsidRPr="00C22321" w:rsidRDefault="00D73C54" w:rsidP="00D73C54">
      <w:pPr>
        <w:pStyle w:val="Sinespaciado"/>
        <w:rPr>
          <w:rFonts w:ascii="Calibri" w:hAnsi="Calibri" w:cstheme="minorHAnsi"/>
          <w:sz w:val="22"/>
          <w:szCs w:val="22"/>
          <w:lang w:val="es-ES_tradnl"/>
        </w:rPr>
      </w:pPr>
    </w:p>
    <w:p w14:paraId="26EDD6C4" w14:textId="0C7C4762" w:rsidR="00D73C54" w:rsidRPr="00C22321" w:rsidRDefault="00A86382" w:rsidP="00D73C54">
      <w:pPr>
        <w:pStyle w:val="Sinespaciado"/>
        <w:ind w:right="-91"/>
        <w:jc w:val="both"/>
        <w:rPr>
          <w:rFonts w:ascii="Calibri" w:hAnsi="Calibri" w:cstheme="minorHAnsi"/>
          <w:sz w:val="22"/>
          <w:szCs w:val="22"/>
          <w:lang w:val="es-ES_tradnl"/>
        </w:rPr>
      </w:pPr>
      <w:r w:rsidRPr="00C22321">
        <w:rPr>
          <w:rFonts w:ascii="Calibri" w:hAnsi="Calibri" w:cstheme="minorHAnsi"/>
          <w:bCs/>
          <w:sz w:val="22"/>
          <w:szCs w:val="22"/>
          <w:lang w:val="es-ES_tradnl"/>
        </w:rPr>
        <w:t xml:space="preserve">C. </w:t>
      </w:r>
      <w:r w:rsidR="00221BE5" w:rsidRPr="00C22321">
        <w:rPr>
          <w:rFonts w:ascii="Calibri" w:hAnsi="Calibri" w:cstheme="minorHAnsi"/>
          <w:sz w:val="22"/>
          <w:szCs w:val="22"/>
        </w:rPr>
        <w:t>Ramiro Álvarez Barba</w:t>
      </w:r>
      <w:r w:rsidR="00D73C54" w:rsidRPr="00C22321">
        <w:rPr>
          <w:rFonts w:ascii="Calibri" w:hAnsi="Calibri" w:cstheme="minorHAnsi"/>
          <w:sz w:val="22"/>
          <w:szCs w:val="22"/>
          <w:lang w:val="es-ES_tradnl"/>
        </w:rPr>
        <w:t xml:space="preserve">, procedió a DECLARAR LA EXISTENCIA DE QUÓRUM LEGAL para llevar a cabo la sesión de mérito. </w:t>
      </w:r>
    </w:p>
    <w:p w14:paraId="3282E5EC" w14:textId="77777777" w:rsidR="00007393" w:rsidRPr="00C22321" w:rsidRDefault="00007393" w:rsidP="00D73C54">
      <w:pPr>
        <w:pStyle w:val="Listaconvietas"/>
        <w:jc w:val="both"/>
      </w:pPr>
    </w:p>
    <w:p w14:paraId="7EEF1623" w14:textId="557CB2E6" w:rsidR="00EB579C" w:rsidRPr="00C22321" w:rsidRDefault="00221BE5" w:rsidP="00A86382">
      <w:pPr>
        <w:pStyle w:val="Listaconvietas"/>
        <w:jc w:val="both"/>
        <w:rPr>
          <w:rFonts w:cstheme="minorHAnsi"/>
        </w:rPr>
      </w:pPr>
      <w:r w:rsidRPr="00C22321">
        <w:rPr>
          <w:bCs w:val="0"/>
        </w:rPr>
        <w:t>CUARTO</w:t>
      </w:r>
      <w:r w:rsidR="00574180" w:rsidRPr="00C22321">
        <w:rPr>
          <w:bCs w:val="0"/>
        </w:rPr>
        <w:t xml:space="preserve"> PUNTO</w:t>
      </w:r>
      <w:r w:rsidR="00EB579C" w:rsidRPr="00C22321">
        <w:rPr>
          <w:bCs w:val="0"/>
        </w:rPr>
        <w:t>.</w:t>
      </w:r>
      <w:r w:rsidR="00EB579C" w:rsidRPr="00C22321">
        <w:t xml:space="preserve"> Por lo que ve al desahogo del cuarto punto del orden del día: </w:t>
      </w:r>
      <w:r w:rsidRPr="00C22321">
        <w:t>Revisión, Análisis y en su caso aprobación de las Bases de la Licitación Pública Nacional Numero 001/2024 “Servicio de Póliza de Seguro para el Parque Vehicular, del Ayuntamiento del Municipio de Zapotlanejo, Jalisco"</w:t>
      </w:r>
      <w:r w:rsidR="00EB579C" w:rsidRPr="00C22321">
        <w:t xml:space="preserve">; el presidente del Comité, </w:t>
      </w:r>
      <w:r w:rsidR="00EB579C" w:rsidRPr="00C22321">
        <w:rPr>
          <w:rFonts w:cstheme="minorHAnsi"/>
          <w:bCs w:val="0"/>
        </w:rPr>
        <w:t xml:space="preserve">C. </w:t>
      </w:r>
      <w:r w:rsidRPr="00C22321">
        <w:rPr>
          <w:rFonts w:cstheme="minorHAnsi"/>
        </w:rPr>
        <w:t>Ramiro Álvarez Barba</w:t>
      </w:r>
      <w:r w:rsidR="00EB579C" w:rsidRPr="00C22321">
        <w:rPr>
          <w:rFonts w:cstheme="minorHAnsi"/>
        </w:rPr>
        <w:t>, cedió el uso de la voz al secretario técnico del Comité.</w:t>
      </w:r>
    </w:p>
    <w:p w14:paraId="3DCCAB9A" w14:textId="77777777" w:rsidR="00EB579C" w:rsidRPr="00C22321" w:rsidRDefault="00EB579C" w:rsidP="00A86382">
      <w:pPr>
        <w:pStyle w:val="Listaconvietas"/>
        <w:jc w:val="both"/>
        <w:rPr>
          <w:rFonts w:cstheme="minorHAnsi"/>
        </w:rPr>
      </w:pPr>
    </w:p>
    <w:p w14:paraId="138702A9" w14:textId="5F9C2EF6" w:rsidR="000821B6" w:rsidRPr="00C22321" w:rsidRDefault="00EB579C" w:rsidP="00637D86">
      <w:pPr>
        <w:pStyle w:val="Listaconvietas"/>
        <w:jc w:val="both"/>
        <w:rPr>
          <w:iCs w:val="0"/>
        </w:rPr>
      </w:pPr>
      <w:r w:rsidRPr="00C22321">
        <w:rPr>
          <w:bCs w:val="0"/>
        </w:rPr>
        <w:t>Lic. Ildefonso Olvera Padilla</w:t>
      </w:r>
      <w:r w:rsidRPr="00C22321">
        <w:t>, indicó: “</w:t>
      </w:r>
      <w:r w:rsidR="00637D86" w:rsidRPr="00C22321">
        <w:rPr>
          <w:iCs w:val="0"/>
        </w:rPr>
        <w:t>se da lectura, al documento de las bases, para la contratación de Servicio de Póliza de Seguro para el Parque Vehicular, de la flotilla del Ayuntamiento del Mun</w:t>
      </w:r>
      <w:r w:rsidR="00C057DA" w:rsidRPr="00C22321">
        <w:rPr>
          <w:iCs w:val="0"/>
        </w:rPr>
        <w:t>icipio de Zapotlanejo, Jalisco, para su revisión, análisis y en su caso aprobación de las mismas”.</w:t>
      </w:r>
    </w:p>
    <w:p w14:paraId="3D7DD5B3" w14:textId="77777777" w:rsidR="004D3CA4" w:rsidRPr="00EB579C" w:rsidRDefault="004D3CA4" w:rsidP="00A86382">
      <w:pPr>
        <w:pStyle w:val="Listaconvietas"/>
        <w:jc w:val="both"/>
      </w:pPr>
    </w:p>
    <w:p w14:paraId="6C0D8E36" w14:textId="67EE8046" w:rsidR="00EB110F" w:rsidRPr="00C22321" w:rsidRDefault="00EB110F" w:rsidP="00EB110F">
      <w:pPr>
        <w:pStyle w:val="Sinespaciado"/>
        <w:ind w:right="-91"/>
        <w:jc w:val="both"/>
        <w:rPr>
          <w:rFonts w:asciiTheme="minorHAnsi" w:hAnsiTheme="minorHAnsi" w:cstheme="minorHAnsi"/>
          <w:bCs/>
          <w:iCs/>
          <w:sz w:val="22"/>
          <w:szCs w:val="22"/>
        </w:rPr>
      </w:pPr>
      <w:r w:rsidRPr="00C22321">
        <w:rPr>
          <w:rFonts w:asciiTheme="minorHAnsi" w:hAnsiTheme="minorHAnsi" w:cstheme="minorHAnsi"/>
          <w:bCs/>
          <w:sz w:val="22"/>
          <w:szCs w:val="22"/>
          <w:lang w:val="es-ES_tradnl"/>
        </w:rPr>
        <w:t xml:space="preserve">C. </w:t>
      </w:r>
      <w:r w:rsidR="00C057DA" w:rsidRPr="00C22321">
        <w:rPr>
          <w:rFonts w:asciiTheme="minorHAnsi" w:hAnsiTheme="minorHAnsi" w:cstheme="minorHAnsi"/>
          <w:sz w:val="22"/>
          <w:szCs w:val="22"/>
        </w:rPr>
        <w:t>Ramiro Álvarez Barba</w:t>
      </w:r>
      <w:r w:rsidRPr="00C22321">
        <w:rPr>
          <w:rFonts w:asciiTheme="minorHAnsi" w:hAnsiTheme="minorHAnsi" w:cstheme="minorHAnsi"/>
          <w:sz w:val="22"/>
          <w:szCs w:val="22"/>
        </w:rPr>
        <w:t>,</w:t>
      </w:r>
      <w:r w:rsidRPr="00C22321">
        <w:rPr>
          <w:rFonts w:asciiTheme="minorHAnsi" w:hAnsiTheme="minorHAnsi" w:cstheme="minorHAnsi"/>
          <w:sz w:val="22"/>
          <w:szCs w:val="22"/>
          <w:lang w:val="es-ES_tradnl"/>
        </w:rPr>
        <w:t xml:space="preserve"> </w:t>
      </w:r>
      <w:r w:rsidRPr="00C22321">
        <w:rPr>
          <w:rFonts w:asciiTheme="minorHAnsi" w:hAnsiTheme="minorHAnsi" w:cstheme="minorHAnsi"/>
          <w:bCs/>
          <w:sz w:val="22"/>
          <w:szCs w:val="22"/>
          <w:lang w:val="es-ES_tradnl"/>
        </w:rPr>
        <w:t xml:space="preserve">indicó lo siguiente: </w:t>
      </w:r>
      <w:r w:rsidRPr="00C22321">
        <w:rPr>
          <w:rFonts w:asciiTheme="minorHAnsi" w:hAnsiTheme="minorHAnsi" w:cstheme="minorHAnsi"/>
          <w:iCs/>
          <w:sz w:val="22"/>
          <w:szCs w:val="22"/>
          <w:lang w:val="es-ES_tradnl"/>
        </w:rPr>
        <w:t>“De estar todos de acuerdo, se ponen a consideración el siguiente punto de acuerdo</w:t>
      </w:r>
      <w:r w:rsidRPr="00C22321">
        <w:rPr>
          <w:rFonts w:asciiTheme="minorHAnsi" w:hAnsiTheme="minorHAnsi" w:cstheme="minorHAnsi"/>
          <w:bCs/>
          <w:iCs/>
          <w:sz w:val="22"/>
          <w:szCs w:val="22"/>
        </w:rPr>
        <w:t>:</w:t>
      </w:r>
    </w:p>
    <w:p w14:paraId="7DD7188E" w14:textId="77777777" w:rsidR="00FA60D4" w:rsidRPr="00C22321" w:rsidRDefault="00FA60D4" w:rsidP="00EB110F">
      <w:pPr>
        <w:pStyle w:val="Sinespaciado"/>
        <w:ind w:right="-91"/>
        <w:jc w:val="both"/>
        <w:rPr>
          <w:rFonts w:asciiTheme="minorHAnsi" w:hAnsiTheme="minorHAnsi" w:cstheme="minorHAnsi"/>
          <w:bCs/>
          <w:iCs/>
          <w:sz w:val="22"/>
          <w:szCs w:val="22"/>
        </w:rPr>
      </w:pPr>
    </w:p>
    <w:p w14:paraId="285F564C" w14:textId="0DC37F6B" w:rsidR="00EB110F" w:rsidRPr="00C22321" w:rsidRDefault="00EB110F" w:rsidP="00EB110F">
      <w:pPr>
        <w:pStyle w:val="Sinespaciado"/>
        <w:jc w:val="both"/>
        <w:rPr>
          <w:rFonts w:asciiTheme="minorHAnsi" w:hAnsiTheme="minorHAnsi" w:cstheme="minorHAnsi"/>
          <w:iCs/>
          <w:sz w:val="22"/>
          <w:szCs w:val="22"/>
          <w:lang w:val="es-ES_tradnl"/>
        </w:rPr>
      </w:pPr>
      <w:r w:rsidRPr="00C22321">
        <w:rPr>
          <w:rFonts w:asciiTheme="minorHAnsi" w:hAnsiTheme="minorHAnsi" w:cstheme="minorHAnsi"/>
          <w:iCs/>
          <w:sz w:val="22"/>
          <w:szCs w:val="22"/>
          <w:u w:val="single"/>
          <w:lang w:val="es-ES_tradnl"/>
        </w:rPr>
        <w:t>“ÚNICO</w:t>
      </w:r>
      <w:r w:rsidRPr="00C22321">
        <w:rPr>
          <w:rFonts w:asciiTheme="minorHAnsi" w:hAnsiTheme="minorHAnsi" w:cstheme="minorHAnsi"/>
          <w:iCs/>
          <w:sz w:val="22"/>
          <w:szCs w:val="22"/>
          <w:lang w:val="es-ES_tradnl"/>
        </w:rPr>
        <w:t>. El Comité de Adquisiciones de Zapotlanejo, Jalisco, aprueba el contenido de las bases p</w:t>
      </w:r>
      <w:r w:rsidRPr="00C22321">
        <w:rPr>
          <w:rFonts w:asciiTheme="minorHAnsi" w:hAnsiTheme="minorHAnsi" w:cstheme="minorHAnsi"/>
          <w:bCs/>
          <w:iCs/>
          <w:sz w:val="22"/>
          <w:szCs w:val="22"/>
        </w:rPr>
        <w:t xml:space="preserve">ara la </w:t>
      </w:r>
      <w:r w:rsidR="00C057DA" w:rsidRPr="00C22321">
        <w:rPr>
          <w:rFonts w:asciiTheme="minorHAnsi" w:hAnsiTheme="minorHAnsi" w:cstheme="minorHAnsi"/>
          <w:bCs/>
          <w:iCs/>
          <w:sz w:val="22"/>
          <w:szCs w:val="22"/>
        </w:rPr>
        <w:t>Licitación Pública Nacional Numero 001/2024 “Servicio de Póliza de Seguro para el Parque Vehicular, del Ayuntamiento del Municipio de Zapotlanejo, Jalisco.</w:t>
      </w:r>
    </w:p>
    <w:p w14:paraId="562EA85B" w14:textId="56FD9DC6" w:rsidR="00EB110F" w:rsidRPr="00C22321" w:rsidRDefault="00EB110F" w:rsidP="00EB110F">
      <w:pPr>
        <w:pStyle w:val="Sinespaciado"/>
        <w:jc w:val="both"/>
        <w:rPr>
          <w:rFonts w:asciiTheme="minorHAnsi" w:hAnsiTheme="minorHAnsi" w:cstheme="minorHAnsi"/>
          <w:iCs/>
          <w:sz w:val="22"/>
          <w:szCs w:val="22"/>
          <w:lang w:val="es-ES_tradnl"/>
        </w:rPr>
      </w:pPr>
    </w:p>
    <w:p w14:paraId="76EB0728" w14:textId="63CE7D37" w:rsidR="00EB110F" w:rsidRPr="00C22321" w:rsidRDefault="00EB110F" w:rsidP="00EB110F">
      <w:pPr>
        <w:pStyle w:val="Sinespaciado"/>
        <w:jc w:val="both"/>
        <w:rPr>
          <w:rFonts w:asciiTheme="minorHAnsi" w:hAnsiTheme="minorHAnsi" w:cstheme="minorHAnsi"/>
          <w:sz w:val="22"/>
          <w:szCs w:val="22"/>
          <w:lang w:val="es-ES_tradnl"/>
        </w:rPr>
      </w:pPr>
      <w:r w:rsidRPr="00C22321">
        <w:rPr>
          <w:rFonts w:asciiTheme="minorHAnsi" w:hAnsiTheme="minorHAnsi" w:cstheme="minorHAnsi"/>
          <w:sz w:val="22"/>
          <w:szCs w:val="22"/>
          <w:lang w:val="es-ES_tradnl"/>
        </w:rPr>
        <w:t>Resultando el</w:t>
      </w:r>
      <w:r w:rsidR="005E0D06" w:rsidRPr="00C22321">
        <w:rPr>
          <w:rFonts w:asciiTheme="minorHAnsi" w:hAnsiTheme="minorHAnsi" w:cstheme="minorHAnsi"/>
          <w:sz w:val="22"/>
          <w:szCs w:val="22"/>
          <w:lang w:val="es-ES_tradnl"/>
        </w:rPr>
        <w:t xml:space="preserve"> punto de acuerdo del cuarto</w:t>
      </w:r>
      <w:r w:rsidRPr="00C22321">
        <w:rPr>
          <w:rFonts w:asciiTheme="minorHAnsi" w:hAnsiTheme="minorHAnsi" w:cstheme="minorHAnsi"/>
          <w:sz w:val="22"/>
          <w:szCs w:val="22"/>
          <w:lang w:val="es-ES_tradnl"/>
        </w:rPr>
        <w:t xml:space="preserve"> punto del orden del día, APROBADO POR MAYORÍA, con el voto a favor de los </w:t>
      </w:r>
      <w:r w:rsidR="00BC5F0E" w:rsidRPr="00C22321">
        <w:rPr>
          <w:rFonts w:asciiTheme="minorHAnsi" w:hAnsiTheme="minorHAnsi" w:cstheme="minorHAnsi"/>
          <w:sz w:val="22"/>
          <w:szCs w:val="22"/>
          <w:lang w:val="es-ES_tradnl"/>
        </w:rPr>
        <w:t>10 vocales</w:t>
      </w:r>
      <w:r w:rsidRPr="00C22321">
        <w:rPr>
          <w:rFonts w:asciiTheme="minorHAnsi" w:hAnsiTheme="minorHAnsi" w:cstheme="minorHAnsi"/>
          <w:sz w:val="22"/>
          <w:szCs w:val="22"/>
          <w:lang w:val="es-ES_tradnl"/>
        </w:rPr>
        <w:t xml:space="preserve"> </w:t>
      </w:r>
      <w:r w:rsidR="00BC5F0E" w:rsidRPr="00C22321">
        <w:rPr>
          <w:rFonts w:asciiTheme="minorHAnsi" w:hAnsiTheme="minorHAnsi" w:cstheme="minorHAnsi"/>
          <w:sz w:val="22"/>
          <w:szCs w:val="22"/>
          <w:lang w:val="es-ES_tradnl"/>
        </w:rPr>
        <w:t>con derecho a voto presentes en</w:t>
      </w:r>
      <w:r w:rsidRPr="00C22321">
        <w:rPr>
          <w:rFonts w:asciiTheme="minorHAnsi" w:hAnsiTheme="minorHAnsi" w:cstheme="minorHAnsi"/>
          <w:sz w:val="22"/>
          <w:szCs w:val="22"/>
          <w:lang w:val="es-ES_tradnl"/>
        </w:rPr>
        <w:t xml:space="preserve"> la sesión:</w:t>
      </w:r>
    </w:p>
    <w:p w14:paraId="76E950E7" w14:textId="42E181BC" w:rsidR="00E070A4" w:rsidRDefault="00E070A4" w:rsidP="00EB110F">
      <w:pPr>
        <w:pStyle w:val="Sinespaciado"/>
        <w:jc w:val="both"/>
        <w:rPr>
          <w:rFonts w:asciiTheme="minorHAnsi" w:hAnsiTheme="minorHAnsi" w:cstheme="minorHAnsi"/>
          <w:sz w:val="22"/>
          <w:szCs w:val="22"/>
          <w:lang w:val="es-ES_tradnl"/>
        </w:rPr>
      </w:pPr>
    </w:p>
    <w:p w14:paraId="59EB2755" w14:textId="4542EDC3" w:rsidR="008802B4" w:rsidRPr="00C22321" w:rsidRDefault="006D3C4E" w:rsidP="00A86382">
      <w:pPr>
        <w:pStyle w:val="Listaconvietas"/>
        <w:jc w:val="both"/>
        <w:rPr>
          <w:rFonts w:asciiTheme="minorHAnsi" w:hAnsiTheme="minorHAnsi"/>
        </w:rPr>
      </w:pPr>
      <w:r w:rsidRPr="00C22321">
        <w:rPr>
          <w:rFonts w:asciiTheme="minorHAnsi" w:hAnsiTheme="minorHAnsi"/>
          <w:bCs w:val="0"/>
        </w:rPr>
        <w:t>QUINTO</w:t>
      </w:r>
      <w:r w:rsidR="00574180" w:rsidRPr="00C22321">
        <w:rPr>
          <w:rFonts w:asciiTheme="minorHAnsi" w:hAnsiTheme="minorHAnsi"/>
          <w:bCs w:val="0"/>
        </w:rPr>
        <w:t xml:space="preserve"> PUNTO:</w:t>
      </w:r>
      <w:r w:rsidR="00574180" w:rsidRPr="00C22321">
        <w:rPr>
          <w:rFonts w:asciiTheme="minorHAnsi" w:hAnsiTheme="minorHAnsi"/>
        </w:rPr>
        <w:t xml:space="preserve"> </w:t>
      </w:r>
      <w:r w:rsidRPr="00C22321">
        <w:rPr>
          <w:rFonts w:asciiTheme="minorHAnsi" w:hAnsiTheme="minorHAnsi"/>
        </w:rPr>
        <w:t>En lo que respecta al quinto</w:t>
      </w:r>
      <w:r w:rsidR="008802B4" w:rsidRPr="00C22321">
        <w:rPr>
          <w:rFonts w:asciiTheme="minorHAnsi" w:hAnsiTheme="minorHAnsi"/>
        </w:rPr>
        <w:t xml:space="preserve"> punto del orden del día: </w:t>
      </w:r>
      <w:r w:rsidR="008802B4" w:rsidRPr="00C22321">
        <w:rPr>
          <w:rFonts w:asciiTheme="minorHAnsi" w:hAnsiTheme="minorHAnsi"/>
          <w:bCs w:val="0"/>
        </w:rPr>
        <w:t>ASUNTOS VARIOS</w:t>
      </w:r>
      <w:r w:rsidR="008802B4" w:rsidRPr="00C22321">
        <w:rPr>
          <w:rFonts w:asciiTheme="minorHAnsi" w:hAnsiTheme="minorHAnsi"/>
        </w:rPr>
        <w:t xml:space="preserve">; los integrantes del Comité de Adquisiciones no propusieron asuntos varios. </w:t>
      </w:r>
    </w:p>
    <w:p w14:paraId="79D8A23F" w14:textId="77777777" w:rsidR="00574180" w:rsidRPr="00C22321" w:rsidRDefault="00574180" w:rsidP="00A86382">
      <w:pPr>
        <w:pStyle w:val="Listaconvietas"/>
        <w:jc w:val="both"/>
        <w:rPr>
          <w:rFonts w:asciiTheme="minorHAnsi" w:hAnsiTheme="minorHAnsi"/>
        </w:rPr>
      </w:pPr>
    </w:p>
    <w:p w14:paraId="4DE3BA2D" w14:textId="5D516757" w:rsidR="00B10005" w:rsidRPr="00C22321" w:rsidRDefault="006D3C4E" w:rsidP="00C234D7">
      <w:pPr>
        <w:pStyle w:val="Listaconvietas"/>
        <w:jc w:val="both"/>
        <w:rPr>
          <w:rFonts w:asciiTheme="minorHAnsi" w:hAnsiTheme="minorHAnsi"/>
        </w:rPr>
      </w:pPr>
      <w:r w:rsidRPr="00C22321">
        <w:rPr>
          <w:rFonts w:asciiTheme="minorHAnsi" w:hAnsiTheme="minorHAnsi"/>
          <w:bCs w:val="0"/>
        </w:rPr>
        <w:lastRenderedPageBreak/>
        <w:t>SEXTO</w:t>
      </w:r>
      <w:r w:rsidR="00574180" w:rsidRPr="00C22321">
        <w:rPr>
          <w:rFonts w:asciiTheme="minorHAnsi" w:hAnsiTheme="minorHAnsi"/>
          <w:bCs w:val="0"/>
        </w:rPr>
        <w:t xml:space="preserve"> PUNTO</w:t>
      </w:r>
      <w:r w:rsidR="008802B4" w:rsidRPr="00C22321">
        <w:rPr>
          <w:rFonts w:asciiTheme="minorHAnsi" w:hAnsiTheme="minorHAnsi"/>
          <w:bCs w:val="0"/>
        </w:rPr>
        <w:t>.</w:t>
      </w:r>
      <w:r w:rsidR="008802B4" w:rsidRPr="00C22321">
        <w:rPr>
          <w:rFonts w:asciiTheme="minorHAnsi" w:hAnsiTheme="minorHAnsi"/>
        </w:rPr>
        <w:t xml:space="preserve"> </w:t>
      </w:r>
      <w:r w:rsidR="008802B4" w:rsidRPr="00C22321">
        <w:rPr>
          <w:rFonts w:asciiTheme="minorHAnsi" w:hAnsiTheme="minorHAnsi" w:cstheme="minorHAnsi"/>
        </w:rPr>
        <w:t>CLAUSURA DE LA SESIÓN. No habiendo más asuntos pendientes por tratar el presidente del Comité,</w:t>
      </w:r>
      <w:r w:rsidR="00C234D7" w:rsidRPr="00C22321">
        <w:rPr>
          <w:rFonts w:asciiTheme="minorHAnsi" w:hAnsiTheme="minorHAnsi" w:cstheme="minorHAnsi"/>
        </w:rPr>
        <w:t xml:space="preserve"> </w:t>
      </w:r>
      <w:r w:rsidR="00C234D7" w:rsidRPr="00C22321">
        <w:rPr>
          <w:rFonts w:asciiTheme="minorHAnsi" w:hAnsiTheme="minorHAnsi" w:cstheme="minorHAnsi"/>
          <w:bCs w:val="0"/>
        </w:rPr>
        <w:t xml:space="preserve">C. </w:t>
      </w:r>
      <w:r w:rsidR="00503F50" w:rsidRPr="00C22321">
        <w:rPr>
          <w:rFonts w:asciiTheme="minorHAnsi" w:hAnsiTheme="minorHAnsi" w:cstheme="minorHAnsi"/>
        </w:rPr>
        <w:t>Ramiro Álvarez Barba</w:t>
      </w:r>
      <w:r w:rsidR="008802B4" w:rsidRPr="00C22321">
        <w:rPr>
          <w:rFonts w:asciiTheme="minorHAnsi" w:hAnsiTheme="minorHAnsi" w:cstheme="minorHAnsi"/>
        </w:rPr>
        <w:t>, dio por terminada la Sesión Ordinaria siendo las</w:t>
      </w:r>
      <w:r w:rsidR="00C234D7" w:rsidRPr="00C22321">
        <w:rPr>
          <w:rFonts w:asciiTheme="minorHAnsi" w:hAnsiTheme="minorHAnsi" w:cstheme="minorHAnsi"/>
        </w:rPr>
        <w:t xml:space="preserve"> </w:t>
      </w:r>
      <w:r w:rsidR="00503F50" w:rsidRPr="00C22321">
        <w:rPr>
          <w:rFonts w:asciiTheme="minorHAnsi" w:hAnsiTheme="minorHAnsi"/>
        </w:rPr>
        <w:t>13:26</w:t>
      </w:r>
      <w:r w:rsidR="00313700" w:rsidRPr="00C22321">
        <w:rPr>
          <w:rFonts w:asciiTheme="minorHAnsi" w:hAnsiTheme="minorHAnsi"/>
        </w:rPr>
        <w:t xml:space="preserve"> </w:t>
      </w:r>
      <w:r w:rsidR="000D5374" w:rsidRPr="00C22321">
        <w:rPr>
          <w:rFonts w:asciiTheme="minorHAnsi" w:hAnsiTheme="minorHAnsi"/>
        </w:rPr>
        <w:t>h</w:t>
      </w:r>
      <w:r w:rsidR="00C234D7" w:rsidRPr="00C22321">
        <w:rPr>
          <w:rFonts w:asciiTheme="minorHAnsi" w:hAnsiTheme="minorHAnsi"/>
        </w:rPr>
        <w:t>oras</w:t>
      </w:r>
      <w:r w:rsidR="000D5374" w:rsidRPr="00C22321">
        <w:rPr>
          <w:rFonts w:asciiTheme="minorHAnsi" w:hAnsiTheme="minorHAnsi"/>
        </w:rPr>
        <w:t xml:space="preserve"> </w:t>
      </w:r>
      <w:r w:rsidR="00503F50" w:rsidRPr="00C22321">
        <w:rPr>
          <w:rFonts w:asciiTheme="minorHAnsi" w:hAnsiTheme="minorHAnsi"/>
        </w:rPr>
        <w:t>del día 07 de marzo del 2024</w:t>
      </w:r>
      <w:r w:rsidR="00313700" w:rsidRPr="00C22321">
        <w:rPr>
          <w:rFonts w:asciiTheme="minorHAnsi" w:hAnsiTheme="minorHAnsi"/>
        </w:rPr>
        <w:t>.</w:t>
      </w:r>
    </w:p>
    <w:p w14:paraId="6992D635" w14:textId="4130A531" w:rsidR="00C234D7" w:rsidRDefault="00C234D7" w:rsidP="00C234D7">
      <w:pPr>
        <w:pStyle w:val="Listaconvietas"/>
        <w:jc w:val="both"/>
      </w:pPr>
    </w:p>
    <w:p w14:paraId="023E1EE6" w14:textId="77777777" w:rsidR="00C234D7" w:rsidRPr="00EB579C" w:rsidRDefault="00C234D7" w:rsidP="00C234D7">
      <w:pPr>
        <w:pStyle w:val="Listaconvietas"/>
        <w:jc w:val="both"/>
        <w:rPr>
          <w:i/>
        </w:rPr>
      </w:pPr>
    </w:p>
    <w:p w14:paraId="0D4AE035" w14:textId="77777777" w:rsidR="00503F50" w:rsidRDefault="00503F50" w:rsidP="00C234D7">
      <w:pPr>
        <w:pStyle w:val="Sinespaciado"/>
        <w:spacing w:line="360" w:lineRule="auto"/>
        <w:jc w:val="center"/>
        <w:rPr>
          <w:rFonts w:asciiTheme="minorHAnsi" w:hAnsiTheme="minorHAnsi" w:cstheme="minorHAnsi"/>
          <w:b/>
          <w:bCs/>
          <w:sz w:val="22"/>
          <w:szCs w:val="22"/>
          <w:lang w:val="es-ES_tradnl"/>
        </w:rPr>
      </w:pPr>
    </w:p>
    <w:p w14:paraId="3213D6F2" w14:textId="77777777" w:rsidR="00503F50" w:rsidRDefault="00503F50" w:rsidP="00C234D7">
      <w:pPr>
        <w:pStyle w:val="Sinespaciado"/>
        <w:spacing w:line="360" w:lineRule="auto"/>
        <w:jc w:val="center"/>
        <w:rPr>
          <w:rFonts w:asciiTheme="minorHAnsi" w:hAnsiTheme="minorHAnsi" w:cstheme="minorHAnsi"/>
          <w:b/>
          <w:bCs/>
          <w:sz w:val="22"/>
          <w:szCs w:val="22"/>
          <w:lang w:val="es-ES_tradnl"/>
        </w:rPr>
      </w:pPr>
    </w:p>
    <w:p w14:paraId="65B5E35F" w14:textId="77777777" w:rsidR="00503F50" w:rsidRDefault="00503F50" w:rsidP="00C234D7">
      <w:pPr>
        <w:pStyle w:val="Sinespaciado"/>
        <w:spacing w:line="360" w:lineRule="auto"/>
        <w:jc w:val="center"/>
        <w:rPr>
          <w:rFonts w:asciiTheme="minorHAnsi" w:hAnsiTheme="minorHAnsi" w:cstheme="minorHAnsi"/>
          <w:b/>
          <w:bCs/>
          <w:sz w:val="22"/>
          <w:szCs w:val="22"/>
          <w:lang w:val="es-ES_tradnl"/>
        </w:rPr>
      </w:pPr>
    </w:p>
    <w:p w14:paraId="69796651" w14:textId="77777777" w:rsidR="00982737" w:rsidRDefault="00982737" w:rsidP="00C234D7">
      <w:pPr>
        <w:pStyle w:val="Sinespaciado"/>
        <w:spacing w:line="360" w:lineRule="auto"/>
        <w:jc w:val="center"/>
        <w:rPr>
          <w:rFonts w:asciiTheme="minorHAnsi" w:hAnsiTheme="minorHAnsi" w:cstheme="minorHAnsi"/>
          <w:b/>
          <w:bCs/>
          <w:sz w:val="22"/>
          <w:szCs w:val="22"/>
          <w:lang w:val="es-ES_tradnl"/>
        </w:rPr>
      </w:pPr>
    </w:p>
    <w:p w14:paraId="6C58BCAE" w14:textId="77777777" w:rsidR="00C234D7" w:rsidRPr="00C234D7" w:rsidRDefault="00C234D7" w:rsidP="00C234D7">
      <w:pPr>
        <w:pStyle w:val="Sinespaciado"/>
        <w:spacing w:line="360" w:lineRule="auto"/>
        <w:jc w:val="center"/>
        <w:rPr>
          <w:rFonts w:asciiTheme="minorHAnsi" w:hAnsiTheme="minorHAnsi" w:cstheme="minorHAnsi"/>
          <w:b/>
          <w:bCs/>
          <w:sz w:val="22"/>
          <w:szCs w:val="22"/>
          <w:lang w:val="es-ES_tradnl"/>
        </w:rPr>
      </w:pPr>
    </w:p>
    <w:p w14:paraId="34534713" w14:textId="77777777" w:rsidR="000934DF" w:rsidRPr="00EB579C" w:rsidRDefault="000934DF" w:rsidP="00982737">
      <w:pPr>
        <w:pStyle w:val="Listaconvietas"/>
        <w:jc w:val="left"/>
      </w:pPr>
    </w:p>
    <w:sectPr w:rsidR="000934DF" w:rsidRPr="00EB579C" w:rsidSect="00090982">
      <w:headerReference w:type="even" r:id="rId7"/>
      <w:headerReference w:type="default" r:id="rId8"/>
      <w:footerReference w:type="even" r:id="rId9"/>
      <w:footerReference w:type="default" r:id="rId10"/>
      <w:headerReference w:type="first" r:id="rId11"/>
      <w:footerReference w:type="first" r:id="rId12"/>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7A740" w14:textId="77777777" w:rsidR="004C17DC" w:rsidRDefault="004C17DC">
      <w:r>
        <w:separator/>
      </w:r>
    </w:p>
  </w:endnote>
  <w:endnote w:type="continuationSeparator" w:id="0">
    <w:p w14:paraId="242CD385" w14:textId="77777777" w:rsidR="004C17DC" w:rsidRDefault="004C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5E4976" w:rsidRDefault="005E4976"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5E4976" w:rsidRDefault="005E4976"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1E705D9B" w:rsidR="005E4976" w:rsidRPr="00C234D7" w:rsidRDefault="00EA7DB6" w:rsidP="00C234D7">
    <w:pPr>
      <w:pStyle w:val="Piedepgina"/>
      <w:jc w:val="center"/>
      <w:rPr>
        <w:rFonts w:ascii="Century Gothic" w:hAnsi="Century Gothic"/>
        <w:color w:val="7F7F7F"/>
        <w:sz w:val="20"/>
        <w:szCs w:val="20"/>
      </w:rPr>
    </w:pPr>
    <w:r w:rsidRPr="00C234D7">
      <w:rPr>
        <w:rFonts w:asciiTheme="minorHAnsi" w:hAnsiTheme="minorHAnsi" w:cstheme="minorHAnsi"/>
        <w:noProof/>
        <w:sz w:val="18"/>
        <w:szCs w:val="18"/>
        <w:lang w:val="es-MX" w:eastAsia="es-MX"/>
      </w:rPr>
      <w:drawing>
        <wp:anchor distT="0" distB="0" distL="114300" distR="114300" simplePos="0" relativeHeight="251662336" behindDoc="1" locked="0" layoutInCell="1" allowOverlap="1" wp14:anchorId="334C40A9" wp14:editId="0F5965D2">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00984363" w:rsidRPr="00C234D7">
      <w:rPr>
        <w:rFonts w:asciiTheme="minorHAnsi" w:hAnsiTheme="minorHAnsi" w:cstheme="minorHAnsi"/>
        <w:color w:val="7F7F7F"/>
        <w:sz w:val="18"/>
        <w:szCs w:val="18"/>
      </w:rPr>
      <w:t>La presente hoja forma parte del</w:t>
    </w:r>
    <w:r w:rsidR="00C234D7" w:rsidRPr="00C234D7">
      <w:rPr>
        <w:rFonts w:asciiTheme="minorHAnsi" w:hAnsiTheme="minorHAnsi" w:cstheme="minorHAnsi"/>
        <w:color w:val="7F7F7F"/>
        <w:sz w:val="18"/>
        <w:szCs w:val="18"/>
      </w:rPr>
      <w:t xml:space="preserve"> acta de la</w:t>
    </w:r>
    <w:r w:rsidR="00984363" w:rsidRPr="00C234D7">
      <w:rPr>
        <w:rFonts w:asciiTheme="minorHAnsi" w:hAnsiTheme="minorHAnsi" w:cstheme="minorHAnsi"/>
        <w:color w:val="7F7F7F"/>
        <w:sz w:val="18"/>
        <w:szCs w:val="18"/>
      </w:rPr>
      <w:t xml:space="preserve"> Sesión Ordinaria</w:t>
    </w:r>
    <w:r w:rsidR="00C234D7" w:rsidRPr="00C234D7">
      <w:rPr>
        <w:rFonts w:asciiTheme="minorHAnsi" w:hAnsiTheme="minorHAnsi" w:cstheme="minorHAnsi"/>
        <w:color w:val="7F7F7F"/>
        <w:sz w:val="18"/>
        <w:szCs w:val="18"/>
      </w:rPr>
      <w:t xml:space="preserve"> </w:t>
    </w:r>
    <w:r w:rsidR="00984363" w:rsidRPr="00C234D7">
      <w:rPr>
        <w:rFonts w:asciiTheme="minorHAnsi" w:hAnsiTheme="minorHAnsi" w:cstheme="minorHAnsi"/>
        <w:color w:val="7F7F7F"/>
        <w:sz w:val="18"/>
        <w:szCs w:val="18"/>
      </w:rPr>
      <w:t>del Comité de Adquisiciones, Enajenaciones, Arrendamientos y Contrataciones para el Municipio de Zapotlane</w:t>
    </w:r>
    <w:r w:rsidR="00D915AD">
      <w:rPr>
        <w:rFonts w:asciiTheme="minorHAnsi" w:hAnsiTheme="minorHAnsi" w:cstheme="minorHAnsi"/>
        <w:color w:val="7F7F7F"/>
        <w:sz w:val="18"/>
        <w:szCs w:val="18"/>
      </w:rPr>
      <w:t>jo, Jalisco, celebrada el día 07 de marzo de 2024</w:t>
    </w:r>
    <w:r w:rsidR="00984363" w:rsidRPr="00C234D7">
      <w:rPr>
        <w:rFonts w:asciiTheme="minorHAnsi" w:hAnsiTheme="minorHAnsi" w:cstheme="minorHAnsi"/>
        <w:color w:val="7F7F7F"/>
        <w:sz w:val="18"/>
        <w:szCs w:val="18"/>
      </w:rPr>
      <w:t>.</w:t>
    </w:r>
    <w:r w:rsidR="00213733" w:rsidRPr="00C234D7">
      <w:rPr>
        <w:rFonts w:asciiTheme="minorHAnsi" w:hAnsiTheme="minorHAnsi" w:cstheme="minorHAnsi"/>
        <w:sz w:val="18"/>
        <w:szCs w:val="18"/>
      </w:rPr>
      <w:br/>
    </w:r>
    <w:r w:rsidR="00213733" w:rsidRPr="008D5B42">
      <w:rPr>
        <w:rFonts w:ascii="Century Gothic" w:hAnsi="Century Gothic"/>
        <w:color w:val="7F7F7F"/>
        <w:sz w:val="14"/>
        <w:szCs w:val="20"/>
        <w:lang w:val="es-ES"/>
      </w:rPr>
      <w:t xml:space="preserve">Página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PAGE</w:instrText>
    </w:r>
    <w:r w:rsidR="00213733" w:rsidRPr="008D5B42">
      <w:rPr>
        <w:rFonts w:ascii="Century Gothic" w:hAnsi="Century Gothic"/>
        <w:b/>
        <w:bCs/>
        <w:color w:val="7F7F7F"/>
        <w:sz w:val="14"/>
        <w:szCs w:val="20"/>
      </w:rPr>
      <w:fldChar w:fldCharType="separate"/>
    </w:r>
    <w:r w:rsidR="00D310AF">
      <w:rPr>
        <w:rFonts w:ascii="Century Gothic" w:hAnsi="Century Gothic"/>
        <w:b/>
        <w:bCs/>
        <w:noProof/>
        <w:color w:val="7F7F7F"/>
        <w:sz w:val="14"/>
        <w:szCs w:val="20"/>
      </w:rPr>
      <w:t>1</w:t>
    </w:r>
    <w:r w:rsidR="00213733" w:rsidRPr="008D5B42">
      <w:rPr>
        <w:rFonts w:ascii="Century Gothic" w:hAnsi="Century Gothic"/>
        <w:b/>
        <w:bCs/>
        <w:color w:val="7F7F7F"/>
        <w:sz w:val="14"/>
        <w:szCs w:val="20"/>
      </w:rPr>
      <w:fldChar w:fldCharType="end"/>
    </w:r>
    <w:r w:rsidR="00213733" w:rsidRPr="008D5B42">
      <w:rPr>
        <w:rFonts w:ascii="Century Gothic" w:hAnsi="Century Gothic"/>
        <w:color w:val="7F7F7F"/>
        <w:sz w:val="14"/>
        <w:szCs w:val="20"/>
        <w:lang w:val="es-ES"/>
      </w:rPr>
      <w:t xml:space="preserve"> de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NUMPAGES</w:instrText>
    </w:r>
    <w:r w:rsidR="00213733" w:rsidRPr="008D5B42">
      <w:rPr>
        <w:rFonts w:ascii="Century Gothic" w:hAnsi="Century Gothic"/>
        <w:b/>
        <w:bCs/>
        <w:color w:val="7F7F7F"/>
        <w:sz w:val="14"/>
        <w:szCs w:val="20"/>
      </w:rPr>
      <w:fldChar w:fldCharType="separate"/>
    </w:r>
    <w:r w:rsidR="00D310AF">
      <w:rPr>
        <w:rFonts w:ascii="Century Gothic" w:hAnsi="Century Gothic"/>
        <w:b/>
        <w:bCs/>
        <w:noProof/>
        <w:color w:val="7F7F7F"/>
        <w:sz w:val="14"/>
        <w:szCs w:val="20"/>
      </w:rPr>
      <w:t>3</w:t>
    </w:r>
    <w:r w:rsidR="00213733" w:rsidRPr="008D5B42">
      <w:rPr>
        <w:rFonts w:ascii="Century Gothic" w:hAnsi="Century Gothic"/>
        <w:b/>
        <w:bCs/>
        <w:color w:val="7F7F7F"/>
        <w:sz w:val="14"/>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2275" w14:textId="77777777" w:rsidR="00570BBA" w:rsidRDefault="00570B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BB42C" w14:textId="77777777" w:rsidR="004C17DC" w:rsidRDefault="004C17DC">
      <w:r>
        <w:separator/>
      </w:r>
    </w:p>
  </w:footnote>
  <w:footnote w:type="continuationSeparator" w:id="0">
    <w:p w14:paraId="5F2EB27E" w14:textId="77777777" w:rsidR="004C17DC" w:rsidRDefault="004C1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3D1581ED" w:rsidR="005E4976" w:rsidRDefault="005E4976"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5E4976" w:rsidRDefault="005E49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7D26328B" w:rsidR="007D573E" w:rsidRDefault="00EA7DB6"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3677C6C2" wp14:editId="2C10C9C2">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274152"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u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DTO7fu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B18E3AE" wp14:editId="24E359A3">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BABD5D"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wu1g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40F28A5F" wp14:editId="33B33548">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D0FCBAB" wp14:editId="62054805">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7FA8CD0A" wp14:editId="09CF080D">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D9D4E2"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6674814F" wp14:editId="1E91A272">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411B4B9" wp14:editId="464EF7B8">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27479"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5E8237DE" wp14:editId="44A61A50">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304E3A"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4C38" w14:textId="7F3C0840" w:rsidR="00570BBA" w:rsidRDefault="00570B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3"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29"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32"/>
  </w:num>
  <w:num w:numId="4">
    <w:abstractNumId w:val="25"/>
  </w:num>
  <w:num w:numId="5">
    <w:abstractNumId w:val="11"/>
  </w:num>
  <w:num w:numId="6">
    <w:abstractNumId w:val="15"/>
  </w:num>
  <w:num w:numId="7">
    <w:abstractNumId w:val="24"/>
  </w:num>
  <w:num w:numId="8">
    <w:abstractNumId w:val="18"/>
  </w:num>
  <w:num w:numId="9">
    <w:abstractNumId w:val="30"/>
  </w:num>
  <w:num w:numId="10">
    <w:abstractNumId w:val="22"/>
  </w:num>
  <w:num w:numId="11">
    <w:abstractNumId w:val="10"/>
  </w:num>
  <w:num w:numId="12">
    <w:abstractNumId w:val="28"/>
  </w:num>
  <w:num w:numId="13">
    <w:abstractNumId w:val="29"/>
  </w:num>
  <w:num w:numId="14">
    <w:abstractNumId w:val="20"/>
  </w:num>
  <w:num w:numId="15">
    <w:abstractNumId w:val="35"/>
  </w:num>
  <w:num w:numId="16">
    <w:abstractNumId w:val="14"/>
  </w:num>
  <w:num w:numId="17">
    <w:abstractNumId w:val="9"/>
  </w:num>
  <w:num w:numId="18">
    <w:abstractNumId w:val="13"/>
  </w:num>
  <w:num w:numId="19">
    <w:abstractNumId w:val="34"/>
  </w:num>
  <w:num w:numId="20">
    <w:abstractNumId w:val="19"/>
  </w:num>
  <w:num w:numId="21">
    <w:abstractNumId w:val="23"/>
  </w:num>
  <w:num w:numId="22">
    <w:abstractNumId w:val="33"/>
  </w:num>
  <w:num w:numId="23">
    <w:abstractNumId w:val="31"/>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7"/>
  </w:num>
  <w:num w:numId="34">
    <w:abstractNumId w:val="17"/>
  </w:num>
  <w:num w:numId="35">
    <w:abstractNumId w:val="2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6FD4"/>
    <w:rsid w:val="00007393"/>
    <w:rsid w:val="000074FA"/>
    <w:rsid w:val="00017783"/>
    <w:rsid w:val="00020FF8"/>
    <w:rsid w:val="0002193D"/>
    <w:rsid w:val="00022287"/>
    <w:rsid w:val="00022422"/>
    <w:rsid w:val="00022533"/>
    <w:rsid w:val="000234FF"/>
    <w:rsid w:val="00024C72"/>
    <w:rsid w:val="00025E5B"/>
    <w:rsid w:val="00026121"/>
    <w:rsid w:val="00027063"/>
    <w:rsid w:val="00042FA2"/>
    <w:rsid w:val="00044E80"/>
    <w:rsid w:val="000454D2"/>
    <w:rsid w:val="00047A67"/>
    <w:rsid w:val="000548F5"/>
    <w:rsid w:val="0005796B"/>
    <w:rsid w:val="00057BFD"/>
    <w:rsid w:val="00063133"/>
    <w:rsid w:val="00064984"/>
    <w:rsid w:val="0006544D"/>
    <w:rsid w:val="00066116"/>
    <w:rsid w:val="0007119C"/>
    <w:rsid w:val="00075B20"/>
    <w:rsid w:val="00080BDB"/>
    <w:rsid w:val="00080E8C"/>
    <w:rsid w:val="000821B6"/>
    <w:rsid w:val="00084023"/>
    <w:rsid w:val="000850BF"/>
    <w:rsid w:val="0008704E"/>
    <w:rsid w:val="000878D0"/>
    <w:rsid w:val="00090982"/>
    <w:rsid w:val="00090F6D"/>
    <w:rsid w:val="000934DF"/>
    <w:rsid w:val="00095417"/>
    <w:rsid w:val="000966DE"/>
    <w:rsid w:val="000A4686"/>
    <w:rsid w:val="000B07E2"/>
    <w:rsid w:val="000B172E"/>
    <w:rsid w:val="000B1D1F"/>
    <w:rsid w:val="000B2DBA"/>
    <w:rsid w:val="000B314B"/>
    <w:rsid w:val="000B4E45"/>
    <w:rsid w:val="000B6697"/>
    <w:rsid w:val="000B7D1F"/>
    <w:rsid w:val="000C221D"/>
    <w:rsid w:val="000C5044"/>
    <w:rsid w:val="000C5B8A"/>
    <w:rsid w:val="000C5F5D"/>
    <w:rsid w:val="000C6445"/>
    <w:rsid w:val="000C73B7"/>
    <w:rsid w:val="000D0864"/>
    <w:rsid w:val="000D1697"/>
    <w:rsid w:val="000D46DE"/>
    <w:rsid w:val="000D4C3D"/>
    <w:rsid w:val="000D523A"/>
    <w:rsid w:val="000D5374"/>
    <w:rsid w:val="000D6D07"/>
    <w:rsid w:val="000E1804"/>
    <w:rsid w:val="000E2596"/>
    <w:rsid w:val="000E5FB5"/>
    <w:rsid w:val="000E72C5"/>
    <w:rsid w:val="000F22D4"/>
    <w:rsid w:val="000F3576"/>
    <w:rsid w:val="000F54E8"/>
    <w:rsid w:val="000F67F2"/>
    <w:rsid w:val="000F6849"/>
    <w:rsid w:val="001017B0"/>
    <w:rsid w:val="001025F6"/>
    <w:rsid w:val="00105B84"/>
    <w:rsid w:val="00106A1A"/>
    <w:rsid w:val="001120CA"/>
    <w:rsid w:val="00113501"/>
    <w:rsid w:val="00114A44"/>
    <w:rsid w:val="00121286"/>
    <w:rsid w:val="00122CB4"/>
    <w:rsid w:val="001253A8"/>
    <w:rsid w:val="00126AFC"/>
    <w:rsid w:val="00130DD3"/>
    <w:rsid w:val="001325B5"/>
    <w:rsid w:val="00135814"/>
    <w:rsid w:val="00137A36"/>
    <w:rsid w:val="00137AA9"/>
    <w:rsid w:val="00137C94"/>
    <w:rsid w:val="00142F72"/>
    <w:rsid w:val="0014400F"/>
    <w:rsid w:val="00144BDD"/>
    <w:rsid w:val="001478DB"/>
    <w:rsid w:val="00156555"/>
    <w:rsid w:val="001565F6"/>
    <w:rsid w:val="00167693"/>
    <w:rsid w:val="001715DB"/>
    <w:rsid w:val="001772B2"/>
    <w:rsid w:val="001800ED"/>
    <w:rsid w:val="0018095D"/>
    <w:rsid w:val="00180F9E"/>
    <w:rsid w:val="00182C6F"/>
    <w:rsid w:val="00187703"/>
    <w:rsid w:val="0019056A"/>
    <w:rsid w:val="00191F58"/>
    <w:rsid w:val="00191F99"/>
    <w:rsid w:val="00196A55"/>
    <w:rsid w:val="001A0542"/>
    <w:rsid w:val="001A330C"/>
    <w:rsid w:val="001A4985"/>
    <w:rsid w:val="001A5A87"/>
    <w:rsid w:val="001A664C"/>
    <w:rsid w:val="001B082F"/>
    <w:rsid w:val="001B1092"/>
    <w:rsid w:val="001B1C65"/>
    <w:rsid w:val="001B3139"/>
    <w:rsid w:val="001B50C7"/>
    <w:rsid w:val="001B555D"/>
    <w:rsid w:val="001C007F"/>
    <w:rsid w:val="001C065F"/>
    <w:rsid w:val="001C0A51"/>
    <w:rsid w:val="001C5516"/>
    <w:rsid w:val="001D4B6B"/>
    <w:rsid w:val="001D5D3A"/>
    <w:rsid w:val="001E55B3"/>
    <w:rsid w:val="001F0164"/>
    <w:rsid w:val="001F1308"/>
    <w:rsid w:val="001F4B33"/>
    <w:rsid w:val="00204D42"/>
    <w:rsid w:val="00205458"/>
    <w:rsid w:val="0020548F"/>
    <w:rsid w:val="0020666F"/>
    <w:rsid w:val="00213733"/>
    <w:rsid w:val="00213BD0"/>
    <w:rsid w:val="002157A2"/>
    <w:rsid w:val="00217791"/>
    <w:rsid w:val="00221350"/>
    <w:rsid w:val="00221BE5"/>
    <w:rsid w:val="00222EA8"/>
    <w:rsid w:val="00223B92"/>
    <w:rsid w:val="00225DC3"/>
    <w:rsid w:val="0022675C"/>
    <w:rsid w:val="00230DD0"/>
    <w:rsid w:val="00232DF7"/>
    <w:rsid w:val="00233787"/>
    <w:rsid w:val="00234732"/>
    <w:rsid w:val="0023658F"/>
    <w:rsid w:val="002377C3"/>
    <w:rsid w:val="0024237B"/>
    <w:rsid w:val="0024237C"/>
    <w:rsid w:val="002512FD"/>
    <w:rsid w:val="00251FCB"/>
    <w:rsid w:val="00261C79"/>
    <w:rsid w:val="00262EC8"/>
    <w:rsid w:val="0027065C"/>
    <w:rsid w:val="00272F43"/>
    <w:rsid w:val="00274653"/>
    <w:rsid w:val="00275EF0"/>
    <w:rsid w:val="002774D5"/>
    <w:rsid w:val="002858EA"/>
    <w:rsid w:val="002867EF"/>
    <w:rsid w:val="002907FA"/>
    <w:rsid w:val="00292DFC"/>
    <w:rsid w:val="0029308C"/>
    <w:rsid w:val="002938FE"/>
    <w:rsid w:val="0029392C"/>
    <w:rsid w:val="00293D92"/>
    <w:rsid w:val="00295A3E"/>
    <w:rsid w:val="00295F23"/>
    <w:rsid w:val="00297036"/>
    <w:rsid w:val="00297CAF"/>
    <w:rsid w:val="002A2061"/>
    <w:rsid w:val="002A602E"/>
    <w:rsid w:val="002A68FE"/>
    <w:rsid w:val="002A7913"/>
    <w:rsid w:val="002B4A58"/>
    <w:rsid w:val="002B7B2D"/>
    <w:rsid w:val="002C01AD"/>
    <w:rsid w:val="002C2247"/>
    <w:rsid w:val="002C3493"/>
    <w:rsid w:val="002C43E8"/>
    <w:rsid w:val="002C52AF"/>
    <w:rsid w:val="002C6B57"/>
    <w:rsid w:val="002D2778"/>
    <w:rsid w:val="002D6D03"/>
    <w:rsid w:val="002D7A02"/>
    <w:rsid w:val="002E0D42"/>
    <w:rsid w:val="002E0F44"/>
    <w:rsid w:val="002E3AD4"/>
    <w:rsid w:val="002E4513"/>
    <w:rsid w:val="002E506D"/>
    <w:rsid w:val="002F0F4C"/>
    <w:rsid w:val="002F38B5"/>
    <w:rsid w:val="002F3E88"/>
    <w:rsid w:val="002F4ED2"/>
    <w:rsid w:val="002F4F2E"/>
    <w:rsid w:val="00307205"/>
    <w:rsid w:val="00310B44"/>
    <w:rsid w:val="00313700"/>
    <w:rsid w:val="00314EC6"/>
    <w:rsid w:val="00315489"/>
    <w:rsid w:val="00324FB5"/>
    <w:rsid w:val="00331DEF"/>
    <w:rsid w:val="00332F7E"/>
    <w:rsid w:val="00334027"/>
    <w:rsid w:val="00336449"/>
    <w:rsid w:val="003402F6"/>
    <w:rsid w:val="0034298F"/>
    <w:rsid w:val="003456C6"/>
    <w:rsid w:val="0034795B"/>
    <w:rsid w:val="00352C67"/>
    <w:rsid w:val="00353C9A"/>
    <w:rsid w:val="0036122A"/>
    <w:rsid w:val="00364B74"/>
    <w:rsid w:val="00364C9B"/>
    <w:rsid w:val="00365209"/>
    <w:rsid w:val="00367DA0"/>
    <w:rsid w:val="00370DE7"/>
    <w:rsid w:val="00372BC0"/>
    <w:rsid w:val="003732BD"/>
    <w:rsid w:val="00376C15"/>
    <w:rsid w:val="00380723"/>
    <w:rsid w:val="00383955"/>
    <w:rsid w:val="00386060"/>
    <w:rsid w:val="00390612"/>
    <w:rsid w:val="00391539"/>
    <w:rsid w:val="00394F7F"/>
    <w:rsid w:val="00396614"/>
    <w:rsid w:val="003A0F93"/>
    <w:rsid w:val="003A105D"/>
    <w:rsid w:val="003A3A81"/>
    <w:rsid w:val="003A4297"/>
    <w:rsid w:val="003A4E7A"/>
    <w:rsid w:val="003A523C"/>
    <w:rsid w:val="003A7883"/>
    <w:rsid w:val="003B4471"/>
    <w:rsid w:val="003B4CDB"/>
    <w:rsid w:val="003B626D"/>
    <w:rsid w:val="003B7317"/>
    <w:rsid w:val="003C0D8C"/>
    <w:rsid w:val="003C28C3"/>
    <w:rsid w:val="003C3A91"/>
    <w:rsid w:val="003C474A"/>
    <w:rsid w:val="003D5AF8"/>
    <w:rsid w:val="003E0D46"/>
    <w:rsid w:val="003E0DCA"/>
    <w:rsid w:val="003E2564"/>
    <w:rsid w:val="003E25C5"/>
    <w:rsid w:val="003E32FE"/>
    <w:rsid w:val="003E551A"/>
    <w:rsid w:val="003E622F"/>
    <w:rsid w:val="003F7AED"/>
    <w:rsid w:val="004008D0"/>
    <w:rsid w:val="00402599"/>
    <w:rsid w:val="00403944"/>
    <w:rsid w:val="00405D21"/>
    <w:rsid w:val="0040664C"/>
    <w:rsid w:val="00410AD6"/>
    <w:rsid w:val="0041356C"/>
    <w:rsid w:val="004155B9"/>
    <w:rsid w:val="004268F2"/>
    <w:rsid w:val="00436C2B"/>
    <w:rsid w:val="00441434"/>
    <w:rsid w:val="00444B62"/>
    <w:rsid w:val="00446236"/>
    <w:rsid w:val="00446A63"/>
    <w:rsid w:val="004507AF"/>
    <w:rsid w:val="00453623"/>
    <w:rsid w:val="004540B6"/>
    <w:rsid w:val="004571C5"/>
    <w:rsid w:val="00461486"/>
    <w:rsid w:val="004636A3"/>
    <w:rsid w:val="00472305"/>
    <w:rsid w:val="004734EC"/>
    <w:rsid w:val="00473893"/>
    <w:rsid w:val="00473CF6"/>
    <w:rsid w:val="0047582B"/>
    <w:rsid w:val="0047742A"/>
    <w:rsid w:val="00477648"/>
    <w:rsid w:val="00480131"/>
    <w:rsid w:val="00480B1A"/>
    <w:rsid w:val="00482213"/>
    <w:rsid w:val="004825CA"/>
    <w:rsid w:val="00482689"/>
    <w:rsid w:val="00482CFE"/>
    <w:rsid w:val="00486C65"/>
    <w:rsid w:val="00491FB7"/>
    <w:rsid w:val="004945A5"/>
    <w:rsid w:val="004A0B5A"/>
    <w:rsid w:val="004A26C4"/>
    <w:rsid w:val="004A2D0D"/>
    <w:rsid w:val="004A38A9"/>
    <w:rsid w:val="004A50C6"/>
    <w:rsid w:val="004A5E0C"/>
    <w:rsid w:val="004A616E"/>
    <w:rsid w:val="004B2664"/>
    <w:rsid w:val="004B3528"/>
    <w:rsid w:val="004B353F"/>
    <w:rsid w:val="004B47D8"/>
    <w:rsid w:val="004B6C03"/>
    <w:rsid w:val="004B72CF"/>
    <w:rsid w:val="004B772C"/>
    <w:rsid w:val="004B7AC1"/>
    <w:rsid w:val="004C070F"/>
    <w:rsid w:val="004C07E0"/>
    <w:rsid w:val="004C0EAF"/>
    <w:rsid w:val="004C17DC"/>
    <w:rsid w:val="004C1B96"/>
    <w:rsid w:val="004C67AE"/>
    <w:rsid w:val="004C736C"/>
    <w:rsid w:val="004D2503"/>
    <w:rsid w:val="004D2E96"/>
    <w:rsid w:val="004D3CA4"/>
    <w:rsid w:val="004D435B"/>
    <w:rsid w:val="004D47F5"/>
    <w:rsid w:val="004D6EAC"/>
    <w:rsid w:val="004E1AAB"/>
    <w:rsid w:val="004E23B7"/>
    <w:rsid w:val="004E33F1"/>
    <w:rsid w:val="004F4241"/>
    <w:rsid w:val="004F66DB"/>
    <w:rsid w:val="004F794F"/>
    <w:rsid w:val="005018C7"/>
    <w:rsid w:val="00501F3B"/>
    <w:rsid w:val="00501FBF"/>
    <w:rsid w:val="00503727"/>
    <w:rsid w:val="00503F50"/>
    <w:rsid w:val="00505D5E"/>
    <w:rsid w:val="00513BF7"/>
    <w:rsid w:val="00513D7E"/>
    <w:rsid w:val="00514E56"/>
    <w:rsid w:val="005220E4"/>
    <w:rsid w:val="00524812"/>
    <w:rsid w:val="005264BC"/>
    <w:rsid w:val="00526826"/>
    <w:rsid w:val="00536EF4"/>
    <w:rsid w:val="00540A34"/>
    <w:rsid w:val="00541D83"/>
    <w:rsid w:val="00541EE1"/>
    <w:rsid w:val="00542EE7"/>
    <w:rsid w:val="005433BC"/>
    <w:rsid w:val="00543728"/>
    <w:rsid w:val="005472B1"/>
    <w:rsid w:val="00547BF9"/>
    <w:rsid w:val="00555CA1"/>
    <w:rsid w:val="00556C9E"/>
    <w:rsid w:val="00561B21"/>
    <w:rsid w:val="00565448"/>
    <w:rsid w:val="00566464"/>
    <w:rsid w:val="00570BBA"/>
    <w:rsid w:val="00574180"/>
    <w:rsid w:val="00575E38"/>
    <w:rsid w:val="00581F03"/>
    <w:rsid w:val="005820F6"/>
    <w:rsid w:val="00582454"/>
    <w:rsid w:val="005843D8"/>
    <w:rsid w:val="0058792F"/>
    <w:rsid w:val="00591043"/>
    <w:rsid w:val="00597C38"/>
    <w:rsid w:val="005A0179"/>
    <w:rsid w:val="005A04BD"/>
    <w:rsid w:val="005A2EF1"/>
    <w:rsid w:val="005A52B4"/>
    <w:rsid w:val="005A6C52"/>
    <w:rsid w:val="005B0FFE"/>
    <w:rsid w:val="005B27A2"/>
    <w:rsid w:val="005B36E4"/>
    <w:rsid w:val="005B3C28"/>
    <w:rsid w:val="005B7260"/>
    <w:rsid w:val="005C40CF"/>
    <w:rsid w:val="005D15B0"/>
    <w:rsid w:val="005D28A5"/>
    <w:rsid w:val="005D42EC"/>
    <w:rsid w:val="005D42F3"/>
    <w:rsid w:val="005E02CC"/>
    <w:rsid w:val="005E0D06"/>
    <w:rsid w:val="005E4976"/>
    <w:rsid w:val="005E70B5"/>
    <w:rsid w:val="005F0855"/>
    <w:rsid w:val="005F08EA"/>
    <w:rsid w:val="005F3C8E"/>
    <w:rsid w:val="005F58E3"/>
    <w:rsid w:val="00601CCD"/>
    <w:rsid w:val="00601FA1"/>
    <w:rsid w:val="0060474C"/>
    <w:rsid w:val="006214B3"/>
    <w:rsid w:val="00622FA9"/>
    <w:rsid w:val="00623123"/>
    <w:rsid w:val="00623CF2"/>
    <w:rsid w:val="00624222"/>
    <w:rsid w:val="00624423"/>
    <w:rsid w:val="00634483"/>
    <w:rsid w:val="00637D86"/>
    <w:rsid w:val="006420CD"/>
    <w:rsid w:val="00644015"/>
    <w:rsid w:val="00652262"/>
    <w:rsid w:val="00655759"/>
    <w:rsid w:val="00657900"/>
    <w:rsid w:val="006606D3"/>
    <w:rsid w:val="00660EB8"/>
    <w:rsid w:val="00661B73"/>
    <w:rsid w:val="00663D1B"/>
    <w:rsid w:val="00663DAE"/>
    <w:rsid w:val="006662A4"/>
    <w:rsid w:val="00667A4E"/>
    <w:rsid w:val="006702FA"/>
    <w:rsid w:val="00670739"/>
    <w:rsid w:val="00671FB1"/>
    <w:rsid w:val="006765AA"/>
    <w:rsid w:val="00676C8E"/>
    <w:rsid w:val="00677855"/>
    <w:rsid w:val="00680407"/>
    <w:rsid w:val="0068091F"/>
    <w:rsid w:val="00683B39"/>
    <w:rsid w:val="00684838"/>
    <w:rsid w:val="00684D58"/>
    <w:rsid w:val="006914C5"/>
    <w:rsid w:val="00692724"/>
    <w:rsid w:val="00696970"/>
    <w:rsid w:val="00697C46"/>
    <w:rsid w:val="006A0EB3"/>
    <w:rsid w:val="006A3694"/>
    <w:rsid w:val="006A46DD"/>
    <w:rsid w:val="006A6A5D"/>
    <w:rsid w:val="006A73A7"/>
    <w:rsid w:val="006A7619"/>
    <w:rsid w:val="006B17B4"/>
    <w:rsid w:val="006B6FCA"/>
    <w:rsid w:val="006C108C"/>
    <w:rsid w:val="006C4B8A"/>
    <w:rsid w:val="006C4EB7"/>
    <w:rsid w:val="006D15D9"/>
    <w:rsid w:val="006D3763"/>
    <w:rsid w:val="006D3C4E"/>
    <w:rsid w:val="006D4B04"/>
    <w:rsid w:val="006E38AC"/>
    <w:rsid w:val="006E4AF3"/>
    <w:rsid w:val="006E78C0"/>
    <w:rsid w:val="006F02BF"/>
    <w:rsid w:val="006F13F1"/>
    <w:rsid w:val="006F2DDE"/>
    <w:rsid w:val="006F4CEA"/>
    <w:rsid w:val="006F61CD"/>
    <w:rsid w:val="006F6ED4"/>
    <w:rsid w:val="00700A84"/>
    <w:rsid w:val="0070179F"/>
    <w:rsid w:val="00704CE7"/>
    <w:rsid w:val="00707827"/>
    <w:rsid w:val="00712581"/>
    <w:rsid w:val="00712C44"/>
    <w:rsid w:val="007137F0"/>
    <w:rsid w:val="00714216"/>
    <w:rsid w:val="007146F3"/>
    <w:rsid w:val="0072035A"/>
    <w:rsid w:val="0072468B"/>
    <w:rsid w:val="0073458C"/>
    <w:rsid w:val="00735A60"/>
    <w:rsid w:val="00742BC0"/>
    <w:rsid w:val="007431EB"/>
    <w:rsid w:val="0074421A"/>
    <w:rsid w:val="00752DDB"/>
    <w:rsid w:val="00753599"/>
    <w:rsid w:val="00756EC6"/>
    <w:rsid w:val="00761938"/>
    <w:rsid w:val="007652CD"/>
    <w:rsid w:val="00774BCB"/>
    <w:rsid w:val="0077532C"/>
    <w:rsid w:val="00782A7F"/>
    <w:rsid w:val="00783BBF"/>
    <w:rsid w:val="007843A8"/>
    <w:rsid w:val="007845B5"/>
    <w:rsid w:val="00784D0E"/>
    <w:rsid w:val="0078798F"/>
    <w:rsid w:val="00791490"/>
    <w:rsid w:val="007926B9"/>
    <w:rsid w:val="00792EA3"/>
    <w:rsid w:val="00792EBF"/>
    <w:rsid w:val="007A4036"/>
    <w:rsid w:val="007A55E3"/>
    <w:rsid w:val="007A79D7"/>
    <w:rsid w:val="007B10F9"/>
    <w:rsid w:val="007B12BF"/>
    <w:rsid w:val="007B49B6"/>
    <w:rsid w:val="007B5E8E"/>
    <w:rsid w:val="007B72C5"/>
    <w:rsid w:val="007C1FA1"/>
    <w:rsid w:val="007C3D57"/>
    <w:rsid w:val="007D26CC"/>
    <w:rsid w:val="007D2C62"/>
    <w:rsid w:val="007D510F"/>
    <w:rsid w:val="007D5180"/>
    <w:rsid w:val="007D573E"/>
    <w:rsid w:val="007D664E"/>
    <w:rsid w:val="007D70E4"/>
    <w:rsid w:val="007E0534"/>
    <w:rsid w:val="007E43B1"/>
    <w:rsid w:val="007E4566"/>
    <w:rsid w:val="007E6A71"/>
    <w:rsid w:val="007F1512"/>
    <w:rsid w:val="007F4B28"/>
    <w:rsid w:val="007F51B9"/>
    <w:rsid w:val="00800707"/>
    <w:rsid w:val="00800823"/>
    <w:rsid w:val="00802FF5"/>
    <w:rsid w:val="00803973"/>
    <w:rsid w:val="00803F6C"/>
    <w:rsid w:val="008044F6"/>
    <w:rsid w:val="00805F85"/>
    <w:rsid w:val="0081178D"/>
    <w:rsid w:val="00812EEA"/>
    <w:rsid w:val="008177BE"/>
    <w:rsid w:val="00820443"/>
    <w:rsid w:val="00821195"/>
    <w:rsid w:val="00821682"/>
    <w:rsid w:val="00824C44"/>
    <w:rsid w:val="0083243F"/>
    <w:rsid w:val="008353D3"/>
    <w:rsid w:val="00835CBF"/>
    <w:rsid w:val="008427C0"/>
    <w:rsid w:val="00842B74"/>
    <w:rsid w:val="00843090"/>
    <w:rsid w:val="00843576"/>
    <w:rsid w:val="008447A6"/>
    <w:rsid w:val="008457A1"/>
    <w:rsid w:val="00845976"/>
    <w:rsid w:val="008513DE"/>
    <w:rsid w:val="00856B9E"/>
    <w:rsid w:val="0086165A"/>
    <w:rsid w:val="00863203"/>
    <w:rsid w:val="008635F0"/>
    <w:rsid w:val="00863E30"/>
    <w:rsid w:val="008671A6"/>
    <w:rsid w:val="008702B4"/>
    <w:rsid w:val="008712D7"/>
    <w:rsid w:val="008740BA"/>
    <w:rsid w:val="00874AF5"/>
    <w:rsid w:val="008761D1"/>
    <w:rsid w:val="008802B4"/>
    <w:rsid w:val="008815EF"/>
    <w:rsid w:val="00881CC1"/>
    <w:rsid w:val="00884245"/>
    <w:rsid w:val="00885C33"/>
    <w:rsid w:val="00887A3D"/>
    <w:rsid w:val="00895362"/>
    <w:rsid w:val="00897E19"/>
    <w:rsid w:val="008A1B08"/>
    <w:rsid w:val="008A1DE2"/>
    <w:rsid w:val="008A57C7"/>
    <w:rsid w:val="008A598E"/>
    <w:rsid w:val="008B24A9"/>
    <w:rsid w:val="008B2C16"/>
    <w:rsid w:val="008B68A5"/>
    <w:rsid w:val="008B7834"/>
    <w:rsid w:val="008C0CCE"/>
    <w:rsid w:val="008C1C3F"/>
    <w:rsid w:val="008C3EB0"/>
    <w:rsid w:val="008D2125"/>
    <w:rsid w:val="008D3B0D"/>
    <w:rsid w:val="008D59EE"/>
    <w:rsid w:val="008D5B42"/>
    <w:rsid w:val="008D6B26"/>
    <w:rsid w:val="008E27FB"/>
    <w:rsid w:val="008E4B4C"/>
    <w:rsid w:val="008F3E4B"/>
    <w:rsid w:val="008F511E"/>
    <w:rsid w:val="008F7C32"/>
    <w:rsid w:val="00900087"/>
    <w:rsid w:val="00900EAD"/>
    <w:rsid w:val="00903257"/>
    <w:rsid w:val="0090328F"/>
    <w:rsid w:val="0090438C"/>
    <w:rsid w:val="00905D5F"/>
    <w:rsid w:val="009068FC"/>
    <w:rsid w:val="0090690A"/>
    <w:rsid w:val="00914F63"/>
    <w:rsid w:val="00916475"/>
    <w:rsid w:val="00920306"/>
    <w:rsid w:val="0092200E"/>
    <w:rsid w:val="0092439A"/>
    <w:rsid w:val="00924EEA"/>
    <w:rsid w:val="009304EB"/>
    <w:rsid w:val="0093333F"/>
    <w:rsid w:val="00940A5F"/>
    <w:rsid w:val="00940DB5"/>
    <w:rsid w:val="00943E2B"/>
    <w:rsid w:val="00943E65"/>
    <w:rsid w:val="0094524C"/>
    <w:rsid w:val="00946B9A"/>
    <w:rsid w:val="00954F5B"/>
    <w:rsid w:val="00962324"/>
    <w:rsid w:val="00965D39"/>
    <w:rsid w:val="00967D6E"/>
    <w:rsid w:val="009730C1"/>
    <w:rsid w:val="00974DF0"/>
    <w:rsid w:val="009758E7"/>
    <w:rsid w:val="00975C83"/>
    <w:rsid w:val="0097641F"/>
    <w:rsid w:val="0098161E"/>
    <w:rsid w:val="00982737"/>
    <w:rsid w:val="00983082"/>
    <w:rsid w:val="0098420E"/>
    <w:rsid w:val="00984363"/>
    <w:rsid w:val="00985B2C"/>
    <w:rsid w:val="00986B2C"/>
    <w:rsid w:val="00987D7E"/>
    <w:rsid w:val="00987FDD"/>
    <w:rsid w:val="0099686A"/>
    <w:rsid w:val="009A3385"/>
    <w:rsid w:val="009A3EBF"/>
    <w:rsid w:val="009A480B"/>
    <w:rsid w:val="009A4AA5"/>
    <w:rsid w:val="009B16B2"/>
    <w:rsid w:val="009B1AEE"/>
    <w:rsid w:val="009B6377"/>
    <w:rsid w:val="009C1ED8"/>
    <w:rsid w:val="009C2EC5"/>
    <w:rsid w:val="009C46DC"/>
    <w:rsid w:val="009D5422"/>
    <w:rsid w:val="009E03D4"/>
    <w:rsid w:val="009E0B25"/>
    <w:rsid w:val="009E0DD2"/>
    <w:rsid w:val="009E33D9"/>
    <w:rsid w:val="009E4A19"/>
    <w:rsid w:val="009E585E"/>
    <w:rsid w:val="009F3DB3"/>
    <w:rsid w:val="009F582D"/>
    <w:rsid w:val="009F6AE9"/>
    <w:rsid w:val="00A01505"/>
    <w:rsid w:val="00A02B9E"/>
    <w:rsid w:val="00A03892"/>
    <w:rsid w:val="00A06B34"/>
    <w:rsid w:val="00A07125"/>
    <w:rsid w:val="00A07C46"/>
    <w:rsid w:val="00A11765"/>
    <w:rsid w:val="00A12936"/>
    <w:rsid w:val="00A13B00"/>
    <w:rsid w:val="00A15F8E"/>
    <w:rsid w:val="00A17ED1"/>
    <w:rsid w:val="00A2260C"/>
    <w:rsid w:val="00A2609A"/>
    <w:rsid w:val="00A32AF4"/>
    <w:rsid w:val="00A33660"/>
    <w:rsid w:val="00A3458F"/>
    <w:rsid w:val="00A35357"/>
    <w:rsid w:val="00A3566C"/>
    <w:rsid w:val="00A372D1"/>
    <w:rsid w:val="00A40BA2"/>
    <w:rsid w:val="00A41F0D"/>
    <w:rsid w:val="00A4245F"/>
    <w:rsid w:val="00A4254E"/>
    <w:rsid w:val="00A432A4"/>
    <w:rsid w:val="00A436D4"/>
    <w:rsid w:val="00A52FDB"/>
    <w:rsid w:val="00A54170"/>
    <w:rsid w:val="00A5590B"/>
    <w:rsid w:val="00A57F96"/>
    <w:rsid w:val="00A618CC"/>
    <w:rsid w:val="00A61EBB"/>
    <w:rsid w:val="00A62042"/>
    <w:rsid w:val="00A65509"/>
    <w:rsid w:val="00A660AF"/>
    <w:rsid w:val="00A70F85"/>
    <w:rsid w:val="00A74074"/>
    <w:rsid w:val="00A7474E"/>
    <w:rsid w:val="00A74B94"/>
    <w:rsid w:val="00A8123C"/>
    <w:rsid w:val="00A86382"/>
    <w:rsid w:val="00A87AD0"/>
    <w:rsid w:val="00A91364"/>
    <w:rsid w:val="00A918FD"/>
    <w:rsid w:val="00A923A0"/>
    <w:rsid w:val="00A93BE9"/>
    <w:rsid w:val="00AA2981"/>
    <w:rsid w:val="00AA3AA8"/>
    <w:rsid w:val="00AA621C"/>
    <w:rsid w:val="00AB1C22"/>
    <w:rsid w:val="00AB2400"/>
    <w:rsid w:val="00AB7637"/>
    <w:rsid w:val="00AB7C41"/>
    <w:rsid w:val="00AC40F0"/>
    <w:rsid w:val="00AC7C75"/>
    <w:rsid w:val="00AD01D6"/>
    <w:rsid w:val="00AD20F8"/>
    <w:rsid w:val="00AD5CC8"/>
    <w:rsid w:val="00AE030F"/>
    <w:rsid w:val="00AE161A"/>
    <w:rsid w:val="00AE2CE3"/>
    <w:rsid w:val="00AE4E88"/>
    <w:rsid w:val="00AE652F"/>
    <w:rsid w:val="00AF051B"/>
    <w:rsid w:val="00AF6F93"/>
    <w:rsid w:val="00B02213"/>
    <w:rsid w:val="00B05C7E"/>
    <w:rsid w:val="00B10005"/>
    <w:rsid w:val="00B1775B"/>
    <w:rsid w:val="00B2016E"/>
    <w:rsid w:val="00B2062D"/>
    <w:rsid w:val="00B30832"/>
    <w:rsid w:val="00B31D49"/>
    <w:rsid w:val="00B32A39"/>
    <w:rsid w:val="00B4376E"/>
    <w:rsid w:val="00B46E7D"/>
    <w:rsid w:val="00B47C54"/>
    <w:rsid w:val="00B47F91"/>
    <w:rsid w:val="00B5097F"/>
    <w:rsid w:val="00B51F45"/>
    <w:rsid w:val="00B53377"/>
    <w:rsid w:val="00B53B04"/>
    <w:rsid w:val="00B57E67"/>
    <w:rsid w:val="00B60F9B"/>
    <w:rsid w:val="00B62833"/>
    <w:rsid w:val="00B66968"/>
    <w:rsid w:val="00B66B81"/>
    <w:rsid w:val="00B67523"/>
    <w:rsid w:val="00B70DF6"/>
    <w:rsid w:val="00B7548B"/>
    <w:rsid w:val="00B76E44"/>
    <w:rsid w:val="00B811BA"/>
    <w:rsid w:val="00B82EF8"/>
    <w:rsid w:val="00B93379"/>
    <w:rsid w:val="00B93757"/>
    <w:rsid w:val="00B949F0"/>
    <w:rsid w:val="00B94C35"/>
    <w:rsid w:val="00B968D5"/>
    <w:rsid w:val="00B96B4C"/>
    <w:rsid w:val="00BA1AD8"/>
    <w:rsid w:val="00BA6278"/>
    <w:rsid w:val="00BB0ACC"/>
    <w:rsid w:val="00BB16C4"/>
    <w:rsid w:val="00BB3FBB"/>
    <w:rsid w:val="00BC166E"/>
    <w:rsid w:val="00BC33DE"/>
    <w:rsid w:val="00BC414C"/>
    <w:rsid w:val="00BC53E2"/>
    <w:rsid w:val="00BC57C4"/>
    <w:rsid w:val="00BC5C34"/>
    <w:rsid w:val="00BC5F0E"/>
    <w:rsid w:val="00BC60E0"/>
    <w:rsid w:val="00BD1565"/>
    <w:rsid w:val="00BD4198"/>
    <w:rsid w:val="00BD50E3"/>
    <w:rsid w:val="00BE090C"/>
    <w:rsid w:val="00BE2888"/>
    <w:rsid w:val="00BE2D22"/>
    <w:rsid w:val="00BE3E9E"/>
    <w:rsid w:val="00BE5CBA"/>
    <w:rsid w:val="00BF1CAE"/>
    <w:rsid w:val="00BF69E4"/>
    <w:rsid w:val="00BF7506"/>
    <w:rsid w:val="00C050BE"/>
    <w:rsid w:val="00C057DA"/>
    <w:rsid w:val="00C060D1"/>
    <w:rsid w:val="00C14366"/>
    <w:rsid w:val="00C21DE3"/>
    <w:rsid w:val="00C22321"/>
    <w:rsid w:val="00C2274D"/>
    <w:rsid w:val="00C22E54"/>
    <w:rsid w:val="00C234D7"/>
    <w:rsid w:val="00C25EB7"/>
    <w:rsid w:val="00C2796D"/>
    <w:rsid w:val="00C279B4"/>
    <w:rsid w:val="00C344EE"/>
    <w:rsid w:val="00C36C9A"/>
    <w:rsid w:val="00C43B35"/>
    <w:rsid w:val="00C473FA"/>
    <w:rsid w:val="00C50C64"/>
    <w:rsid w:val="00C53D9E"/>
    <w:rsid w:val="00C558B5"/>
    <w:rsid w:val="00C55EC9"/>
    <w:rsid w:val="00C56AF3"/>
    <w:rsid w:val="00C57697"/>
    <w:rsid w:val="00C6393C"/>
    <w:rsid w:val="00C65A22"/>
    <w:rsid w:val="00C666D9"/>
    <w:rsid w:val="00C66EDF"/>
    <w:rsid w:val="00C67F10"/>
    <w:rsid w:val="00C71E86"/>
    <w:rsid w:val="00C73042"/>
    <w:rsid w:val="00C739BB"/>
    <w:rsid w:val="00C742EF"/>
    <w:rsid w:val="00C80FDF"/>
    <w:rsid w:val="00C81F62"/>
    <w:rsid w:val="00C85A1E"/>
    <w:rsid w:val="00C90690"/>
    <w:rsid w:val="00C918BD"/>
    <w:rsid w:val="00C92160"/>
    <w:rsid w:val="00C931CD"/>
    <w:rsid w:val="00C93359"/>
    <w:rsid w:val="00C93975"/>
    <w:rsid w:val="00C94A4A"/>
    <w:rsid w:val="00C95D13"/>
    <w:rsid w:val="00CA1A05"/>
    <w:rsid w:val="00CA2236"/>
    <w:rsid w:val="00CA2A94"/>
    <w:rsid w:val="00CA379D"/>
    <w:rsid w:val="00CA393D"/>
    <w:rsid w:val="00CA5E2B"/>
    <w:rsid w:val="00CB04C4"/>
    <w:rsid w:val="00CB0B05"/>
    <w:rsid w:val="00CB17D4"/>
    <w:rsid w:val="00CB5D6B"/>
    <w:rsid w:val="00CB5E18"/>
    <w:rsid w:val="00CB5EAB"/>
    <w:rsid w:val="00CC026B"/>
    <w:rsid w:val="00CC0759"/>
    <w:rsid w:val="00CC34E2"/>
    <w:rsid w:val="00CC742E"/>
    <w:rsid w:val="00CD0F20"/>
    <w:rsid w:val="00CD2F43"/>
    <w:rsid w:val="00CD35DA"/>
    <w:rsid w:val="00CD4731"/>
    <w:rsid w:val="00CD4AAD"/>
    <w:rsid w:val="00CD4E4F"/>
    <w:rsid w:val="00CD6798"/>
    <w:rsid w:val="00CD7747"/>
    <w:rsid w:val="00CE0577"/>
    <w:rsid w:val="00CE5CBB"/>
    <w:rsid w:val="00CE7B67"/>
    <w:rsid w:val="00CF0B2B"/>
    <w:rsid w:val="00CF2B9F"/>
    <w:rsid w:val="00CF4561"/>
    <w:rsid w:val="00D002B5"/>
    <w:rsid w:val="00D00F65"/>
    <w:rsid w:val="00D0136F"/>
    <w:rsid w:val="00D014ED"/>
    <w:rsid w:val="00D0177E"/>
    <w:rsid w:val="00D01DB3"/>
    <w:rsid w:val="00D03D5C"/>
    <w:rsid w:val="00D053AE"/>
    <w:rsid w:val="00D0608E"/>
    <w:rsid w:val="00D064B4"/>
    <w:rsid w:val="00D0657B"/>
    <w:rsid w:val="00D1232E"/>
    <w:rsid w:val="00D125F7"/>
    <w:rsid w:val="00D136A3"/>
    <w:rsid w:val="00D13C36"/>
    <w:rsid w:val="00D140F1"/>
    <w:rsid w:val="00D14109"/>
    <w:rsid w:val="00D153D9"/>
    <w:rsid w:val="00D15AA6"/>
    <w:rsid w:val="00D20C75"/>
    <w:rsid w:val="00D23810"/>
    <w:rsid w:val="00D24A37"/>
    <w:rsid w:val="00D25C72"/>
    <w:rsid w:val="00D30E07"/>
    <w:rsid w:val="00D310AF"/>
    <w:rsid w:val="00D324B1"/>
    <w:rsid w:val="00D34617"/>
    <w:rsid w:val="00D347D5"/>
    <w:rsid w:val="00D41501"/>
    <w:rsid w:val="00D43006"/>
    <w:rsid w:val="00D430C4"/>
    <w:rsid w:val="00D446F2"/>
    <w:rsid w:val="00D44F8C"/>
    <w:rsid w:val="00D5025D"/>
    <w:rsid w:val="00D51DAE"/>
    <w:rsid w:val="00D52281"/>
    <w:rsid w:val="00D62733"/>
    <w:rsid w:val="00D644FB"/>
    <w:rsid w:val="00D65D33"/>
    <w:rsid w:val="00D65FB4"/>
    <w:rsid w:val="00D7008A"/>
    <w:rsid w:val="00D712C3"/>
    <w:rsid w:val="00D72072"/>
    <w:rsid w:val="00D73C54"/>
    <w:rsid w:val="00D74C7B"/>
    <w:rsid w:val="00D75B9E"/>
    <w:rsid w:val="00D77368"/>
    <w:rsid w:val="00D8431C"/>
    <w:rsid w:val="00D85C4E"/>
    <w:rsid w:val="00D87852"/>
    <w:rsid w:val="00D90217"/>
    <w:rsid w:val="00D915AD"/>
    <w:rsid w:val="00D92E1B"/>
    <w:rsid w:val="00DA2CE7"/>
    <w:rsid w:val="00DA3E7E"/>
    <w:rsid w:val="00DA4A76"/>
    <w:rsid w:val="00DA5D25"/>
    <w:rsid w:val="00DB0965"/>
    <w:rsid w:val="00DB1908"/>
    <w:rsid w:val="00DB372C"/>
    <w:rsid w:val="00DB6BA7"/>
    <w:rsid w:val="00DC3B9B"/>
    <w:rsid w:val="00DC486E"/>
    <w:rsid w:val="00DC791C"/>
    <w:rsid w:val="00DD1090"/>
    <w:rsid w:val="00DD2057"/>
    <w:rsid w:val="00DD2A23"/>
    <w:rsid w:val="00DD3BB6"/>
    <w:rsid w:val="00DD3C7E"/>
    <w:rsid w:val="00DD49A7"/>
    <w:rsid w:val="00DE1198"/>
    <w:rsid w:val="00DE24E8"/>
    <w:rsid w:val="00DE482F"/>
    <w:rsid w:val="00DF0632"/>
    <w:rsid w:val="00DF12BB"/>
    <w:rsid w:val="00DF1CC9"/>
    <w:rsid w:val="00DF1E4E"/>
    <w:rsid w:val="00E0333D"/>
    <w:rsid w:val="00E070A4"/>
    <w:rsid w:val="00E07C78"/>
    <w:rsid w:val="00E11B84"/>
    <w:rsid w:val="00E12C2D"/>
    <w:rsid w:val="00E146A0"/>
    <w:rsid w:val="00E14B3E"/>
    <w:rsid w:val="00E15EFF"/>
    <w:rsid w:val="00E20F45"/>
    <w:rsid w:val="00E214BB"/>
    <w:rsid w:val="00E23D6F"/>
    <w:rsid w:val="00E25912"/>
    <w:rsid w:val="00E301C6"/>
    <w:rsid w:val="00E34760"/>
    <w:rsid w:val="00E40CB2"/>
    <w:rsid w:val="00E46AEB"/>
    <w:rsid w:val="00E502E3"/>
    <w:rsid w:val="00E5137C"/>
    <w:rsid w:val="00E531B1"/>
    <w:rsid w:val="00E560F3"/>
    <w:rsid w:val="00E56BE2"/>
    <w:rsid w:val="00E56D65"/>
    <w:rsid w:val="00E5781F"/>
    <w:rsid w:val="00E613F3"/>
    <w:rsid w:val="00E6227F"/>
    <w:rsid w:val="00E65A04"/>
    <w:rsid w:val="00E65A2C"/>
    <w:rsid w:val="00E66139"/>
    <w:rsid w:val="00E7075D"/>
    <w:rsid w:val="00E714E6"/>
    <w:rsid w:val="00E71805"/>
    <w:rsid w:val="00E7472E"/>
    <w:rsid w:val="00E74A12"/>
    <w:rsid w:val="00E7548A"/>
    <w:rsid w:val="00E755E7"/>
    <w:rsid w:val="00E803F7"/>
    <w:rsid w:val="00E80C82"/>
    <w:rsid w:val="00E82C5D"/>
    <w:rsid w:val="00E83C38"/>
    <w:rsid w:val="00E846B3"/>
    <w:rsid w:val="00E860A4"/>
    <w:rsid w:val="00E9034A"/>
    <w:rsid w:val="00E92050"/>
    <w:rsid w:val="00E920E2"/>
    <w:rsid w:val="00EA197F"/>
    <w:rsid w:val="00EA2409"/>
    <w:rsid w:val="00EA34EC"/>
    <w:rsid w:val="00EA4981"/>
    <w:rsid w:val="00EA706F"/>
    <w:rsid w:val="00EA7DB6"/>
    <w:rsid w:val="00EB110F"/>
    <w:rsid w:val="00EB2A07"/>
    <w:rsid w:val="00EB35F0"/>
    <w:rsid w:val="00EB579C"/>
    <w:rsid w:val="00EC076B"/>
    <w:rsid w:val="00EC1A6F"/>
    <w:rsid w:val="00EC2036"/>
    <w:rsid w:val="00EC52DF"/>
    <w:rsid w:val="00EC6CB2"/>
    <w:rsid w:val="00EC78A8"/>
    <w:rsid w:val="00EC7B75"/>
    <w:rsid w:val="00ED00D4"/>
    <w:rsid w:val="00ED036E"/>
    <w:rsid w:val="00ED34C9"/>
    <w:rsid w:val="00EE0D61"/>
    <w:rsid w:val="00EE2588"/>
    <w:rsid w:val="00EE265A"/>
    <w:rsid w:val="00EE63A2"/>
    <w:rsid w:val="00EE6624"/>
    <w:rsid w:val="00EE7F23"/>
    <w:rsid w:val="00EF2798"/>
    <w:rsid w:val="00EF498B"/>
    <w:rsid w:val="00F05E67"/>
    <w:rsid w:val="00F064FD"/>
    <w:rsid w:val="00F07037"/>
    <w:rsid w:val="00F076C7"/>
    <w:rsid w:val="00F100B2"/>
    <w:rsid w:val="00F107FB"/>
    <w:rsid w:val="00F20013"/>
    <w:rsid w:val="00F20F70"/>
    <w:rsid w:val="00F21335"/>
    <w:rsid w:val="00F228AB"/>
    <w:rsid w:val="00F22D8D"/>
    <w:rsid w:val="00F27771"/>
    <w:rsid w:val="00F32BFC"/>
    <w:rsid w:val="00F34B9B"/>
    <w:rsid w:val="00F35242"/>
    <w:rsid w:val="00F362CB"/>
    <w:rsid w:val="00F365F2"/>
    <w:rsid w:val="00F41311"/>
    <w:rsid w:val="00F42575"/>
    <w:rsid w:val="00F43357"/>
    <w:rsid w:val="00F4389B"/>
    <w:rsid w:val="00F47348"/>
    <w:rsid w:val="00F504C0"/>
    <w:rsid w:val="00F54002"/>
    <w:rsid w:val="00F607CE"/>
    <w:rsid w:val="00F61D08"/>
    <w:rsid w:val="00F63551"/>
    <w:rsid w:val="00F646B8"/>
    <w:rsid w:val="00F66120"/>
    <w:rsid w:val="00F66C76"/>
    <w:rsid w:val="00F671CC"/>
    <w:rsid w:val="00F72691"/>
    <w:rsid w:val="00F7626E"/>
    <w:rsid w:val="00F82B1A"/>
    <w:rsid w:val="00F82D42"/>
    <w:rsid w:val="00F83E9F"/>
    <w:rsid w:val="00F91E04"/>
    <w:rsid w:val="00F92DFC"/>
    <w:rsid w:val="00F93BFC"/>
    <w:rsid w:val="00F94F9D"/>
    <w:rsid w:val="00FA2254"/>
    <w:rsid w:val="00FA60D4"/>
    <w:rsid w:val="00FA7BC0"/>
    <w:rsid w:val="00FB111C"/>
    <w:rsid w:val="00FB12A3"/>
    <w:rsid w:val="00FB46DE"/>
    <w:rsid w:val="00FB4D2A"/>
    <w:rsid w:val="00FB4DEC"/>
    <w:rsid w:val="00FB61D5"/>
    <w:rsid w:val="00FC0A02"/>
    <w:rsid w:val="00FC16A5"/>
    <w:rsid w:val="00FC509A"/>
    <w:rsid w:val="00FC526A"/>
    <w:rsid w:val="00FC652E"/>
    <w:rsid w:val="00FD0573"/>
    <w:rsid w:val="00FD05A9"/>
    <w:rsid w:val="00FD1ADE"/>
    <w:rsid w:val="00FD2F21"/>
    <w:rsid w:val="00FD58D4"/>
    <w:rsid w:val="00FD6BD5"/>
    <w:rsid w:val="00FE0A6A"/>
    <w:rsid w:val="00FE6589"/>
    <w:rsid w:val="00FE6EDB"/>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D73C54"/>
    <w:pPr>
      <w:tabs>
        <w:tab w:val="left" w:leader="hyphen" w:pos="7994"/>
      </w:tabs>
      <w:jc w:val="center"/>
    </w:pPr>
    <w:rPr>
      <w:rFonts w:ascii="Calibri" w:hAnsi="Calibri" w:cs="Calibri"/>
      <w:bCs/>
      <w:iCs/>
      <w:sz w:val="22"/>
      <w:szCs w:val="22"/>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SinespaciadoCar">
    <w:name w:val="Sin espaciado Car"/>
    <w:link w:val="Sinespaciado"/>
    <w:uiPriority w:val="1"/>
    <w:rsid w:val="00007393"/>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4920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Comite de Adquisiciones</dc:title>
  <dc:subject/>
  <dc:creator>Samantha Suárez Green</dc:creator>
  <cp:keywords/>
  <dc:description/>
  <cp:lastModifiedBy>Recursos Humanos</cp:lastModifiedBy>
  <cp:revision>2</cp:revision>
  <cp:lastPrinted>2024-04-11T19:00:00Z</cp:lastPrinted>
  <dcterms:created xsi:type="dcterms:W3CDTF">2024-07-04T15:34:00Z</dcterms:created>
  <dcterms:modified xsi:type="dcterms:W3CDTF">2024-07-04T15:34:00Z</dcterms:modified>
</cp:coreProperties>
</file>